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7E71" w14:textId="77777777" w:rsidR="001A7B93" w:rsidRDefault="00EA5BAA">
      <w:pPr>
        <w:rPr>
          <w:rFonts w:ascii="Arial" w:hAnsi="Arial" w:cs="Arial"/>
          <w:b/>
          <w:sz w:val="44"/>
          <w:szCs w:val="44"/>
        </w:rPr>
      </w:pPr>
      <w:r w:rsidRPr="00EA5BAA">
        <w:rPr>
          <w:rFonts w:ascii="Arial" w:hAnsi="Arial" w:cs="Arial"/>
          <w:b/>
          <w:sz w:val="44"/>
          <w:szCs w:val="44"/>
        </w:rPr>
        <w:t>SMLOUVA O BEZÚPLATNÉM PŘEVODU</w:t>
      </w:r>
    </w:p>
    <w:p w14:paraId="2A2F8D65" w14:textId="77777777" w:rsidR="00EA5BAA" w:rsidRDefault="00EA5BAA" w:rsidP="002169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dle občanského zákoníku v platném znění</w:t>
      </w:r>
    </w:p>
    <w:p w14:paraId="7D501515" w14:textId="77777777" w:rsidR="00633E87" w:rsidRDefault="00633E87" w:rsidP="002169B9">
      <w:pPr>
        <w:spacing w:after="0"/>
        <w:rPr>
          <w:rFonts w:ascii="Arial" w:hAnsi="Arial" w:cs="Arial"/>
          <w:sz w:val="24"/>
          <w:szCs w:val="24"/>
        </w:rPr>
      </w:pPr>
    </w:p>
    <w:p w14:paraId="0445CC15" w14:textId="77777777" w:rsidR="008B128E" w:rsidRPr="00B421CB" w:rsidRDefault="00317D5E" w:rsidP="002169B9">
      <w:pPr>
        <w:pStyle w:val="Standard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Obec Žďár</w:t>
      </w:r>
    </w:p>
    <w:p w14:paraId="04B2E214" w14:textId="77777777" w:rsidR="008B128E" w:rsidRPr="00B421CB" w:rsidRDefault="000A15BA" w:rsidP="002169B9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</w:t>
      </w:r>
      <w:r w:rsidR="00317D5E">
        <w:rPr>
          <w:rFonts w:ascii="Arial" w:hAnsi="Arial" w:cs="Arial"/>
          <w:sz w:val="24"/>
          <w:szCs w:val="24"/>
        </w:rPr>
        <w:t xml:space="preserve">Žďár 5, 679 02 </w:t>
      </w:r>
      <w:proofErr w:type="gramStart"/>
      <w:r w:rsidR="00317D5E">
        <w:rPr>
          <w:rFonts w:ascii="Arial" w:hAnsi="Arial" w:cs="Arial"/>
          <w:sz w:val="24"/>
          <w:szCs w:val="24"/>
        </w:rPr>
        <w:t>Rájec - Jestřebí</w:t>
      </w:r>
      <w:proofErr w:type="gramEnd"/>
    </w:p>
    <w:p w14:paraId="5D97BF54" w14:textId="77777777" w:rsidR="002169B9" w:rsidRDefault="00802880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2880">
        <w:rPr>
          <w:rFonts w:ascii="Arial" w:hAnsi="Arial" w:cs="Arial"/>
          <w:sz w:val="24"/>
          <w:szCs w:val="24"/>
        </w:rPr>
        <w:t xml:space="preserve">IČ </w:t>
      </w:r>
      <w:r w:rsidR="00317D5E">
        <w:rPr>
          <w:rFonts w:ascii="Arial" w:hAnsi="Arial" w:cs="Arial"/>
          <w:sz w:val="24"/>
          <w:szCs w:val="24"/>
        </w:rPr>
        <w:t>00281344</w:t>
      </w:r>
    </w:p>
    <w:p w14:paraId="2193DDD9" w14:textId="77777777" w:rsidR="008B128E" w:rsidRPr="00B421CB" w:rsidRDefault="008B128E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Zastoupená sta</w:t>
      </w:r>
      <w:r w:rsidR="000A15BA">
        <w:rPr>
          <w:rFonts w:ascii="Arial" w:hAnsi="Arial" w:cs="Arial"/>
          <w:sz w:val="24"/>
          <w:szCs w:val="24"/>
        </w:rPr>
        <w:t>rosto</w:t>
      </w:r>
      <w:r w:rsidR="00317D5E">
        <w:rPr>
          <w:rFonts w:ascii="Arial" w:hAnsi="Arial" w:cs="Arial"/>
          <w:sz w:val="24"/>
          <w:szCs w:val="24"/>
        </w:rPr>
        <w:t>u obce Patrikem Mikuláškem</w:t>
      </w:r>
    </w:p>
    <w:p w14:paraId="40B289A0" w14:textId="77777777" w:rsidR="008B128E" w:rsidRPr="00B421CB" w:rsidRDefault="008B128E" w:rsidP="002169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421CB">
        <w:rPr>
          <w:rFonts w:ascii="Arial" w:hAnsi="Arial" w:cs="Arial"/>
          <w:sz w:val="24"/>
          <w:szCs w:val="24"/>
        </w:rPr>
        <w:t>(dále jen Obec)</w:t>
      </w:r>
    </w:p>
    <w:p w14:paraId="1C569705" w14:textId="77777777" w:rsidR="003E24F4" w:rsidRDefault="003E24F4" w:rsidP="00802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C50C4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44E340A6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340B27" w14:textId="77777777" w:rsidR="00EA5BAA" w:rsidRPr="00EA5BAA" w:rsidRDefault="009A2B93" w:rsidP="00EA5BAA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„</w:t>
      </w:r>
      <w:r w:rsidR="00EA5BAA" w:rsidRPr="00EA5BAA">
        <w:rPr>
          <w:rFonts w:ascii="Arial" w:hAnsi="Arial" w:cs="Arial"/>
          <w:sz w:val="32"/>
          <w:szCs w:val="32"/>
        </w:rPr>
        <w:t>Svazek vodovodů a kanalizací“ měst a obcí</w:t>
      </w:r>
    </w:p>
    <w:p w14:paraId="309CB1C2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 ul. 17. </w:t>
      </w:r>
      <w:proofErr w:type="gramStart"/>
      <w:r>
        <w:rPr>
          <w:rFonts w:ascii="Arial" w:hAnsi="Arial" w:cs="Arial"/>
          <w:sz w:val="24"/>
          <w:szCs w:val="24"/>
        </w:rPr>
        <w:t>Listopadu</w:t>
      </w:r>
      <w:proofErr w:type="gramEnd"/>
      <w:r>
        <w:rPr>
          <w:rFonts w:ascii="Arial" w:hAnsi="Arial" w:cs="Arial"/>
          <w:sz w:val="24"/>
          <w:szCs w:val="24"/>
        </w:rPr>
        <w:t xml:space="preserve"> 14, 680 01 Boskovice</w:t>
      </w:r>
    </w:p>
    <w:p w14:paraId="065C2A1C" w14:textId="77777777" w:rsidR="00EA5BAA" w:rsidRDefault="009A2B93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</w:t>
      </w:r>
      <w:r w:rsidR="004F69C4">
        <w:rPr>
          <w:rFonts w:ascii="Arial" w:hAnsi="Arial" w:cs="Arial"/>
          <w:sz w:val="24"/>
          <w:szCs w:val="24"/>
        </w:rPr>
        <w:t>t</w:t>
      </w:r>
      <w:r w:rsidR="00D0280A">
        <w:rPr>
          <w:rFonts w:ascii="Arial" w:hAnsi="Arial" w:cs="Arial"/>
          <w:sz w:val="24"/>
          <w:szCs w:val="24"/>
        </w:rPr>
        <w:t>oupený Mgr. Ivo Polákem</w:t>
      </w:r>
      <w:r w:rsidR="00EA5BAA">
        <w:rPr>
          <w:rFonts w:ascii="Arial" w:hAnsi="Arial" w:cs="Arial"/>
          <w:sz w:val="24"/>
          <w:szCs w:val="24"/>
        </w:rPr>
        <w:t xml:space="preserve">, předsedou </w:t>
      </w:r>
      <w:r>
        <w:rPr>
          <w:rFonts w:ascii="Arial" w:hAnsi="Arial" w:cs="Arial"/>
          <w:sz w:val="24"/>
          <w:szCs w:val="24"/>
        </w:rPr>
        <w:t xml:space="preserve">předsednictva </w:t>
      </w:r>
      <w:r w:rsidR="00EA5BAA">
        <w:rPr>
          <w:rFonts w:ascii="Arial" w:hAnsi="Arial" w:cs="Arial"/>
          <w:sz w:val="24"/>
          <w:szCs w:val="24"/>
        </w:rPr>
        <w:t>Svazku</w:t>
      </w:r>
    </w:p>
    <w:p w14:paraId="18C8245A" w14:textId="77777777" w:rsidR="00EA5BAA" w:rsidRDefault="00EA5BAA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49468952</w:t>
      </w:r>
    </w:p>
    <w:p w14:paraId="512762AB" w14:textId="77777777" w:rsidR="009F411B" w:rsidRDefault="00C231BF" w:rsidP="00EA5B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Svazek)</w:t>
      </w:r>
    </w:p>
    <w:p w14:paraId="6F010905" w14:textId="77777777" w:rsidR="00D65564" w:rsidRDefault="00D65564" w:rsidP="00EA5BA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3E8EC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14:paraId="7142C0A8" w14:textId="5575FE5D" w:rsidR="00E01E0D" w:rsidRPr="004F1D79" w:rsidRDefault="007851EE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tímto prohlašuje, že je výlučným vlastníkem movitého majetku tvořící zařízení vodovodů a kanalizací, tj. funkčně oddělitelný majetek infrastruktur</w:t>
      </w:r>
      <w:r w:rsidR="0091383D">
        <w:rPr>
          <w:rFonts w:ascii="Arial" w:hAnsi="Arial" w:cs="Arial"/>
          <w:sz w:val="24"/>
          <w:szCs w:val="24"/>
        </w:rPr>
        <w:t xml:space="preserve">y vodního </w:t>
      </w:r>
      <w:proofErr w:type="gramStart"/>
      <w:r w:rsidR="0091383D">
        <w:rPr>
          <w:rFonts w:ascii="Arial" w:hAnsi="Arial" w:cs="Arial"/>
          <w:sz w:val="24"/>
          <w:szCs w:val="24"/>
        </w:rPr>
        <w:t>hospodářství</w:t>
      </w:r>
      <w:proofErr w:type="gramEnd"/>
      <w:r w:rsidR="0091383D">
        <w:rPr>
          <w:rFonts w:ascii="Arial" w:hAnsi="Arial" w:cs="Arial"/>
          <w:sz w:val="24"/>
          <w:szCs w:val="24"/>
        </w:rPr>
        <w:t xml:space="preserve"> a to té</w:t>
      </w:r>
      <w:r w:rsidR="00F25E7C">
        <w:rPr>
          <w:rFonts w:ascii="Arial" w:hAnsi="Arial" w:cs="Arial"/>
          <w:sz w:val="24"/>
          <w:szCs w:val="24"/>
        </w:rPr>
        <w:t>to stav</w:t>
      </w:r>
      <w:r>
        <w:rPr>
          <w:rFonts w:ascii="Arial" w:hAnsi="Arial" w:cs="Arial"/>
          <w:sz w:val="24"/>
          <w:szCs w:val="24"/>
        </w:rPr>
        <w:t>b</w:t>
      </w:r>
      <w:r w:rsidR="0091383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p w14:paraId="28E5EF7C" w14:textId="77777777" w:rsidR="00E01E0D" w:rsidRDefault="00E01E0D" w:rsidP="00A40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2124AB" w14:textId="2A316CD9" w:rsidR="002169B9" w:rsidRPr="00654BE0" w:rsidRDefault="00D0280A" w:rsidP="00A40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9520F1">
        <w:rPr>
          <w:rFonts w:ascii="Arial" w:hAnsi="Arial" w:cs="Arial"/>
          <w:b/>
          <w:sz w:val="24"/>
          <w:szCs w:val="24"/>
        </w:rPr>
        <w:t>Vodovod</w:t>
      </w:r>
      <w:r w:rsidR="004F1D79">
        <w:rPr>
          <w:rFonts w:ascii="Arial" w:hAnsi="Arial" w:cs="Arial"/>
          <w:b/>
          <w:sz w:val="24"/>
          <w:szCs w:val="24"/>
        </w:rPr>
        <w:t xml:space="preserve"> lokalita Stodůlky</w:t>
      </w:r>
    </w:p>
    <w:p w14:paraId="4A886593" w14:textId="702D0421" w:rsidR="009520F1" w:rsidRDefault="009520F1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Vodovodní řad</w:t>
      </w:r>
      <w:r w:rsidR="005227F0">
        <w:rPr>
          <w:rFonts w:ascii="Arial" w:hAnsi="Arial" w:cs="Arial"/>
          <w:sz w:val="24"/>
          <w:szCs w:val="24"/>
        </w:rPr>
        <w:t xml:space="preserve"> včetně </w:t>
      </w:r>
      <w:r w:rsidR="002169B9">
        <w:rPr>
          <w:rFonts w:ascii="Arial" w:hAnsi="Arial" w:cs="Arial"/>
          <w:sz w:val="24"/>
          <w:szCs w:val="24"/>
        </w:rPr>
        <w:t>příslušenství</w:t>
      </w:r>
      <w:r w:rsidR="00E01E0D">
        <w:rPr>
          <w:rFonts w:ascii="Arial" w:hAnsi="Arial" w:cs="Arial"/>
          <w:sz w:val="24"/>
          <w:szCs w:val="24"/>
        </w:rPr>
        <w:t xml:space="preserve"> </w:t>
      </w:r>
      <w:r w:rsidR="00D0280A">
        <w:rPr>
          <w:rFonts w:ascii="Arial" w:hAnsi="Arial" w:cs="Arial"/>
          <w:sz w:val="24"/>
          <w:szCs w:val="24"/>
        </w:rPr>
        <w:t>z </w:t>
      </w:r>
      <w:r w:rsidR="00C60052">
        <w:rPr>
          <w:rFonts w:ascii="Arial" w:hAnsi="Arial" w:cs="Arial"/>
          <w:sz w:val="24"/>
          <w:szCs w:val="24"/>
        </w:rPr>
        <w:t>potrubí P</w:t>
      </w:r>
      <w:r w:rsidR="00A2453F">
        <w:rPr>
          <w:rFonts w:ascii="Arial" w:hAnsi="Arial" w:cs="Arial"/>
          <w:sz w:val="24"/>
          <w:szCs w:val="24"/>
        </w:rPr>
        <w:t xml:space="preserve">E 100RC SDR 11 – </w:t>
      </w:r>
      <w:r w:rsidR="004F1D79">
        <w:rPr>
          <w:rFonts w:ascii="Arial" w:hAnsi="Arial" w:cs="Arial"/>
          <w:sz w:val="24"/>
          <w:szCs w:val="24"/>
        </w:rPr>
        <w:t>90x8,2</w:t>
      </w:r>
      <w:r w:rsidR="00A2453F">
        <w:rPr>
          <w:rFonts w:ascii="Arial" w:hAnsi="Arial" w:cs="Arial"/>
          <w:sz w:val="24"/>
          <w:szCs w:val="24"/>
        </w:rPr>
        <w:t xml:space="preserve">, v celkové délce </w:t>
      </w:r>
      <w:r w:rsidR="005A3726">
        <w:rPr>
          <w:rFonts w:ascii="Arial" w:hAnsi="Arial" w:cs="Arial"/>
          <w:sz w:val="24"/>
          <w:szCs w:val="24"/>
        </w:rPr>
        <w:t>126,31</w:t>
      </w:r>
      <w:r w:rsidR="00C60052">
        <w:rPr>
          <w:rFonts w:ascii="Arial" w:hAnsi="Arial" w:cs="Arial"/>
          <w:sz w:val="24"/>
          <w:szCs w:val="24"/>
        </w:rPr>
        <w:t xml:space="preserve"> m, včetně 1</w:t>
      </w:r>
      <w:r w:rsidR="00A2453F">
        <w:rPr>
          <w:rFonts w:ascii="Arial" w:hAnsi="Arial" w:cs="Arial"/>
          <w:sz w:val="24"/>
          <w:szCs w:val="24"/>
        </w:rPr>
        <w:t xml:space="preserve"> ks </w:t>
      </w:r>
      <w:r w:rsidR="005A3726">
        <w:rPr>
          <w:rFonts w:ascii="Arial" w:hAnsi="Arial" w:cs="Arial"/>
          <w:sz w:val="24"/>
          <w:szCs w:val="24"/>
        </w:rPr>
        <w:t>podzemního</w:t>
      </w:r>
      <w:r>
        <w:rPr>
          <w:rFonts w:ascii="Arial" w:hAnsi="Arial" w:cs="Arial"/>
          <w:sz w:val="24"/>
          <w:szCs w:val="24"/>
        </w:rPr>
        <w:t xml:space="preserve"> hydrant</w:t>
      </w:r>
      <w:r w:rsidR="00C60052">
        <w:rPr>
          <w:rFonts w:ascii="Arial" w:hAnsi="Arial" w:cs="Arial"/>
          <w:sz w:val="24"/>
          <w:szCs w:val="24"/>
        </w:rPr>
        <w:t>u DN 80</w:t>
      </w:r>
      <w:r>
        <w:rPr>
          <w:rFonts w:ascii="Arial" w:hAnsi="Arial" w:cs="Arial"/>
          <w:sz w:val="24"/>
          <w:szCs w:val="24"/>
        </w:rPr>
        <w:t>.</w:t>
      </w:r>
    </w:p>
    <w:p w14:paraId="0A046405" w14:textId="57FF9123" w:rsidR="005A3726" w:rsidRDefault="005A3726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majetku nejsou vodovodní přípojky.</w:t>
      </w:r>
    </w:p>
    <w:p w14:paraId="6DAD8DBE" w14:textId="72E08C8E" w:rsidR="00A2453F" w:rsidRDefault="00A2453F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majetkové evidenci Obce je tato po</w:t>
      </w:r>
      <w:r w:rsidR="00891A48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žka vedena pod </w:t>
      </w: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0008</w:t>
      </w:r>
      <w:r w:rsidR="005A3726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– </w:t>
      </w:r>
      <w:r w:rsidR="005A372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odovod </w:t>
      </w:r>
      <w:r w:rsidR="005A3726">
        <w:rPr>
          <w:rFonts w:ascii="Arial" w:hAnsi="Arial" w:cs="Arial"/>
          <w:sz w:val="24"/>
          <w:szCs w:val="24"/>
        </w:rPr>
        <w:t>lokalita Stodůlky</w:t>
      </w:r>
      <w:r w:rsidR="00891A48">
        <w:rPr>
          <w:rFonts w:ascii="Arial" w:hAnsi="Arial" w:cs="Arial"/>
          <w:sz w:val="24"/>
          <w:szCs w:val="24"/>
        </w:rPr>
        <w:t xml:space="preserve"> s pořizovací cenou 5</w:t>
      </w:r>
      <w:r w:rsidR="005A3726">
        <w:rPr>
          <w:rFonts w:ascii="Arial" w:hAnsi="Arial" w:cs="Arial"/>
          <w:sz w:val="24"/>
          <w:szCs w:val="24"/>
        </w:rPr>
        <w:t>19 800,-</w:t>
      </w:r>
      <w:r w:rsidR="00891A48">
        <w:rPr>
          <w:rFonts w:ascii="Arial" w:hAnsi="Arial" w:cs="Arial"/>
          <w:sz w:val="24"/>
          <w:szCs w:val="24"/>
        </w:rPr>
        <w:t xml:space="preserve"> Kč.</w:t>
      </w:r>
    </w:p>
    <w:p w14:paraId="3623ADF5" w14:textId="77777777" w:rsidR="00E01E0D" w:rsidRDefault="00E01E0D" w:rsidP="00E01E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55444" w14:textId="7F7CCE8A" w:rsidR="00E01E0D" w:rsidRPr="00B219C4" w:rsidRDefault="00001135" w:rsidP="00E01E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A2453F">
        <w:rPr>
          <w:rFonts w:ascii="Arial" w:hAnsi="Arial" w:cs="Arial"/>
          <w:b/>
          <w:sz w:val="24"/>
          <w:szCs w:val="24"/>
        </w:rPr>
        <w:t>K</w:t>
      </w:r>
      <w:r w:rsidR="00E01E0D" w:rsidRPr="00B219C4">
        <w:rPr>
          <w:rFonts w:ascii="Arial" w:hAnsi="Arial" w:cs="Arial"/>
          <w:b/>
          <w:sz w:val="24"/>
          <w:szCs w:val="24"/>
        </w:rPr>
        <w:t>analizace</w:t>
      </w:r>
      <w:r w:rsidR="00A2453F">
        <w:rPr>
          <w:rFonts w:ascii="Arial" w:hAnsi="Arial" w:cs="Arial"/>
          <w:b/>
          <w:sz w:val="24"/>
          <w:szCs w:val="24"/>
        </w:rPr>
        <w:t xml:space="preserve"> splašková</w:t>
      </w:r>
      <w:r>
        <w:rPr>
          <w:rFonts w:ascii="Arial" w:hAnsi="Arial" w:cs="Arial"/>
          <w:b/>
          <w:sz w:val="24"/>
          <w:szCs w:val="24"/>
        </w:rPr>
        <w:t xml:space="preserve"> lokalita Stodůlky</w:t>
      </w:r>
    </w:p>
    <w:p w14:paraId="400E7A63" w14:textId="745261F0" w:rsidR="00E01E0D" w:rsidRDefault="00A2453F" w:rsidP="00E01E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Řad splaškové kanalizace</w:t>
      </w:r>
      <w:r w:rsidR="00E01E0D">
        <w:rPr>
          <w:rFonts w:ascii="Arial" w:hAnsi="Arial" w:cs="Arial"/>
          <w:sz w:val="24"/>
          <w:szCs w:val="24"/>
        </w:rPr>
        <w:t xml:space="preserve"> včetně přísl</w:t>
      </w:r>
      <w:r>
        <w:rPr>
          <w:rFonts w:ascii="Arial" w:hAnsi="Arial" w:cs="Arial"/>
          <w:sz w:val="24"/>
          <w:szCs w:val="24"/>
        </w:rPr>
        <w:t>ušenství z trub tlakového P</w:t>
      </w:r>
      <w:r w:rsidR="0000113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</w:t>
      </w:r>
      <w:r w:rsidR="00001135">
        <w:rPr>
          <w:rFonts w:ascii="Arial" w:hAnsi="Arial" w:cs="Arial"/>
          <w:sz w:val="24"/>
          <w:szCs w:val="24"/>
        </w:rPr>
        <w:t>DN 250</w:t>
      </w:r>
      <w:r w:rsidR="008330E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délka 81,5</w:t>
      </w:r>
      <w:r w:rsidR="008330EA">
        <w:rPr>
          <w:rFonts w:ascii="Arial" w:hAnsi="Arial" w:cs="Arial"/>
          <w:sz w:val="24"/>
          <w:szCs w:val="24"/>
        </w:rPr>
        <w:t xml:space="preserve"> m, včetně </w:t>
      </w:r>
      <w:r w:rsidR="001A1926">
        <w:rPr>
          <w:rFonts w:ascii="Arial" w:hAnsi="Arial" w:cs="Arial"/>
          <w:sz w:val="24"/>
          <w:szCs w:val="24"/>
        </w:rPr>
        <w:t>4 ks revizních šachet</w:t>
      </w:r>
      <w:r>
        <w:rPr>
          <w:rFonts w:ascii="Arial" w:hAnsi="Arial" w:cs="Arial"/>
          <w:sz w:val="24"/>
          <w:szCs w:val="24"/>
        </w:rPr>
        <w:t>.</w:t>
      </w:r>
    </w:p>
    <w:p w14:paraId="17841D04" w14:textId="4FC6E9A4" w:rsidR="001A1926" w:rsidRDefault="001A1926" w:rsidP="00E01E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Součástí majetku nejsou kanalizační přípojky.</w:t>
      </w:r>
    </w:p>
    <w:p w14:paraId="0679FEF6" w14:textId="699B5FAE" w:rsidR="00E01E0D" w:rsidRDefault="00891A48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majetkové evidenci Obce je tato položka vedena pod </w:t>
      </w:r>
      <w:proofErr w:type="spellStart"/>
      <w:r>
        <w:rPr>
          <w:rFonts w:ascii="Arial" w:hAnsi="Arial" w:cs="Arial"/>
          <w:sz w:val="24"/>
          <w:szCs w:val="24"/>
        </w:rPr>
        <w:t>Inv</w:t>
      </w:r>
      <w:proofErr w:type="spellEnd"/>
      <w:r>
        <w:rPr>
          <w:rFonts w:ascii="Arial" w:hAnsi="Arial" w:cs="Arial"/>
          <w:sz w:val="24"/>
          <w:szCs w:val="24"/>
        </w:rPr>
        <w:t>. č. 0008</w:t>
      </w:r>
      <w:r w:rsidR="001A1926">
        <w:rPr>
          <w:rFonts w:ascii="Arial" w:hAnsi="Arial" w:cs="Arial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 xml:space="preserve"> – </w:t>
      </w:r>
      <w:r w:rsidR="001A192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analizace </w:t>
      </w:r>
      <w:r w:rsidR="001A1926">
        <w:rPr>
          <w:rFonts w:ascii="Arial" w:hAnsi="Arial" w:cs="Arial"/>
          <w:sz w:val="24"/>
          <w:szCs w:val="24"/>
        </w:rPr>
        <w:t>splašková lokalita Stodůlky</w:t>
      </w:r>
      <w:r>
        <w:rPr>
          <w:rFonts w:ascii="Arial" w:hAnsi="Arial" w:cs="Arial"/>
          <w:sz w:val="24"/>
          <w:szCs w:val="24"/>
        </w:rPr>
        <w:t xml:space="preserve"> s pořizovací cenou </w:t>
      </w:r>
      <w:r w:rsidR="001A1926">
        <w:rPr>
          <w:rFonts w:ascii="Arial" w:hAnsi="Arial" w:cs="Arial"/>
          <w:sz w:val="24"/>
          <w:szCs w:val="24"/>
        </w:rPr>
        <w:t>897 555,-</w:t>
      </w:r>
      <w:r>
        <w:rPr>
          <w:rFonts w:ascii="Arial" w:hAnsi="Arial" w:cs="Arial"/>
          <w:sz w:val="24"/>
          <w:szCs w:val="24"/>
        </w:rPr>
        <w:t xml:space="preserve"> Kč.</w:t>
      </w:r>
    </w:p>
    <w:p w14:paraId="1136D26D" w14:textId="77777777" w:rsidR="00891A48" w:rsidRDefault="00891A48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3355C4" w14:textId="070F6A07" w:rsidR="006A247F" w:rsidRDefault="009520F1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stavbu </w:t>
      </w:r>
      <w:r w:rsidR="00A2453F">
        <w:rPr>
          <w:rFonts w:ascii="Arial" w:hAnsi="Arial" w:cs="Arial"/>
          <w:sz w:val="24"/>
          <w:szCs w:val="24"/>
        </w:rPr>
        <w:t xml:space="preserve">pod položkami 1. a 2. </w:t>
      </w:r>
      <w:proofErr w:type="gramStart"/>
      <w:r>
        <w:rPr>
          <w:rFonts w:ascii="Arial" w:hAnsi="Arial" w:cs="Arial"/>
          <w:sz w:val="24"/>
          <w:szCs w:val="24"/>
        </w:rPr>
        <w:t>byl  MÚ</w:t>
      </w:r>
      <w:proofErr w:type="gramEnd"/>
      <w:r>
        <w:rPr>
          <w:rFonts w:ascii="Arial" w:hAnsi="Arial" w:cs="Arial"/>
          <w:sz w:val="24"/>
          <w:szCs w:val="24"/>
        </w:rPr>
        <w:t xml:space="preserve"> Blansko vydán kolaudační</w:t>
      </w:r>
      <w:r w:rsidR="00A2453F">
        <w:rPr>
          <w:rFonts w:ascii="Arial" w:hAnsi="Arial" w:cs="Arial"/>
          <w:sz w:val="24"/>
          <w:szCs w:val="24"/>
        </w:rPr>
        <w:t xml:space="preserve"> souhlas pod Č.j. MBK </w:t>
      </w:r>
      <w:r w:rsidR="001B2363">
        <w:rPr>
          <w:rFonts w:ascii="Arial" w:hAnsi="Arial" w:cs="Arial"/>
          <w:sz w:val="24"/>
          <w:szCs w:val="24"/>
        </w:rPr>
        <w:t>26804/2021</w:t>
      </w:r>
      <w:r w:rsidR="00A2453F">
        <w:rPr>
          <w:rFonts w:ascii="Arial" w:hAnsi="Arial" w:cs="Arial"/>
          <w:sz w:val="24"/>
          <w:szCs w:val="24"/>
        </w:rPr>
        <w:t>, Spis. zn. SMBK 2</w:t>
      </w:r>
      <w:r w:rsidR="001B2363">
        <w:rPr>
          <w:rFonts w:ascii="Arial" w:hAnsi="Arial" w:cs="Arial"/>
          <w:sz w:val="24"/>
          <w:szCs w:val="24"/>
        </w:rPr>
        <w:t>6804</w:t>
      </w:r>
      <w:r w:rsidR="00A2453F">
        <w:rPr>
          <w:rFonts w:ascii="Arial" w:hAnsi="Arial" w:cs="Arial"/>
          <w:sz w:val="24"/>
          <w:szCs w:val="24"/>
        </w:rPr>
        <w:t>/20</w:t>
      </w:r>
      <w:r w:rsidR="001B2363">
        <w:rPr>
          <w:rFonts w:ascii="Arial" w:hAnsi="Arial" w:cs="Arial"/>
          <w:sz w:val="24"/>
          <w:szCs w:val="24"/>
        </w:rPr>
        <w:t>21</w:t>
      </w:r>
      <w:r w:rsidR="00A2453F">
        <w:rPr>
          <w:rFonts w:ascii="Arial" w:hAnsi="Arial" w:cs="Arial"/>
          <w:sz w:val="24"/>
          <w:szCs w:val="24"/>
        </w:rPr>
        <w:t>/ŽP/POZ/4 ze dne 19.6.2019</w:t>
      </w:r>
      <w:r>
        <w:rPr>
          <w:rFonts w:ascii="Arial" w:hAnsi="Arial" w:cs="Arial"/>
          <w:sz w:val="24"/>
          <w:szCs w:val="24"/>
        </w:rPr>
        <w:t>.</w:t>
      </w:r>
    </w:p>
    <w:p w14:paraId="6F6E4CEA" w14:textId="77777777" w:rsidR="0042514B" w:rsidRDefault="0042514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4037E" w14:textId="77777777" w:rsidR="00027EDA" w:rsidRDefault="00027EDA" w:rsidP="00027E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8E2C5C" w14:textId="77777777" w:rsidR="007851EE" w:rsidRDefault="007851EE" w:rsidP="00A02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14:paraId="3D48AB8D" w14:textId="77777777" w:rsidR="00EA25B7" w:rsidRDefault="007851EE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touto smlouvou bezúplatně </w:t>
      </w:r>
      <w:r w:rsidR="00FA16FB">
        <w:rPr>
          <w:rFonts w:ascii="Arial" w:hAnsi="Arial" w:cs="Arial"/>
          <w:sz w:val="24"/>
          <w:szCs w:val="24"/>
        </w:rPr>
        <w:t>převádí do vlastnictví Svazku majetek</w:t>
      </w:r>
      <w:r w:rsidR="00EA25B7">
        <w:rPr>
          <w:rFonts w:ascii="Arial" w:hAnsi="Arial" w:cs="Arial"/>
          <w:sz w:val="24"/>
          <w:szCs w:val="24"/>
        </w:rPr>
        <w:t xml:space="preserve"> popsaný v čl. I. této smlouvy </w:t>
      </w:r>
      <w:r w:rsidR="00B3365A">
        <w:rPr>
          <w:rFonts w:ascii="Arial" w:hAnsi="Arial" w:cs="Arial"/>
          <w:sz w:val="24"/>
          <w:szCs w:val="24"/>
        </w:rPr>
        <w:t>a Svazek</w:t>
      </w:r>
      <w:r w:rsidR="00FA16FB">
        <w:rPr>
          <w:rFonts w:ascii="Arial" w:hAnsi="Arial" w:cs="Arial"/>
          <w:sz w:val="24"/>
          <w:szCs w:val="24"/>
        </w:rPr>
        <w:t xml:space="preserve"> tento majetek do svého vlastnictví přijímá.</w:t>
      </w:r>
    </w:p>
    <w:p w14:paraId="27EA09CE" w14:textId="77777777" w:rsidR="009F411B" w:rsidRDefault="00FA16F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 podpisem této smlouvy stvrzuje, že je mu stav a rozsah předávaného majetku znám a v tomto stavu ho přijímá.</w:t>
      </w:r>
      <w:r w:rsidR="009F411B">
        <w:rPr>
          <w:rFonts w:ascii="Arial" w:hAnsi="Arial" w:cs="Arial"/>
          <w:sz w:val="24"/>
          <w:szCs w:val="24"/>
        </w:rPr>
        <w:t xml:space="preserve"> </w:t>
      </w:r>
    </w:p>
    <w:p w14:paraId="5886E58C" w14:textId="77777777" w:rsidR="00EA25B7" w:rsidRDefault="00EA25B7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předá Svazku Evidenční kartu majetku DHM po podpisu smlouvy oběma smluvními stranami.</w:t>
      </w:r>
    </w:p>
    <w:p w14:paraId="4A21112A" w14:textId="77777777" w:rsidR="00C94EC7" w:rsidRDefault="00374D8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Majetek O</w:t>
      </w:r>
      <w:r w:rsidR="00C94EC7">
        <w:rPr>
          <w:rFonts w:ascii="Arial" w:hAnsi="Arial" w:cs="Arial"/>
          <w:sz w:val="24"/>
          <w:szCs w:val="24"/>
        </w:rPr>
        <w:t>bce, který se touto smlouvou</w:t>
      </w:r>
      <w:r w:rsidR="00405205">
        <w:rPr>
          <w:rFonts w:ascii="Arial" w:hAnsi="Arial" w:cs="Arial"/>
          <w:sz w:val="24"/>
          <w:szCs w:val="24"/>
        </w:rPr>
        <w:t xml:space="preserve"> </w:t>
      </w:r>
      <w:r w:rsidR="00B3365A">
        <w:rPr>
          <w:rFonts w:ascii="Arial" w:hAnsi="Arial" w:cs="Arial"/>
          <w:sz w:val="24"/>
          <w:szCs w:val="24"/>
        </w:rPr>
        <w:t>převádí, byl</w:t>
      </w:r>
      <w:r w:rsidR="00405205">
        <w:rPr>
          <w:rFonts w:ascii="Arial" w:hAnsi="Arial" w:cs="Arial"/>
          <w:sz w:val="24"/>
          <w:szCs w:val="24"/>
        </w:rPr>
        <w:t xml:space="preserve"> fyzicky předán před podpisem smlouvy.</w:t>
      </w:r>
    </w:p>
    <w:p w14:paraId="719C41E9" w14:textId="77777777" w:rsidR="00405205" w:rsidRDefault="00B7112D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</w:t>
      </w:r>
      <w:r w:rsidR="00405205">
        <w:rPr>
          <w:rFonts w:ascii="Arial" w:hAnsi="Arial" w:cs="Arial"/>
          <w:sz w:val="24"/>
          <w:szCs w:val="24"/>
        </w:rPr>
        <w:t>bce se touto smlouvou bezúplatně převádí na Svazek</w:t>
      </w:r>
      <w:r w:rsidR="002A4DF2">
        <w:rPr>
          <w:rFonts w:ascii="Arial" w:hAnsi="Arial" w:cs="Arial"/>
          <w:sz w:val="24"/>
          <w:szCs w:val="24"/>
        </w:rPr>
        <w:t xml:space="preserve"> k provozování jeho hlavní a vedlejší činnosti v souladu s platnými předpisy tak, aby bylo dosaženo účelu, ke kterému je Svazek založen, to je zejména zajištění dodávek pitné vody, odvádění a čištění odpadních vod a obnova a rozvoj vodovodů a kanalizací.</w:t>
      </w:r>
    </w:p>
    <w:p w14:paraId="129976B1" w14:textId="77777777" w:rsidR="002A4DF2" w:rsidRDefault="002A4DF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Svazek se zavazuje, že se bude o převáděný majetek starat odborně s péčí řádného hospodáře, udržovat ho v provozuschopném stavu, majetek udržovat a opravovat na vlastní náklady, provádět na majetku investice.</w:t>
      </w:r>
    </w:p>
    <w:p w14:paraId="246B1F45" w14:textId="77777777" w:rsidR="00374D8B" w:rsidRDefault="00374D8B" w:rsidP="00785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9B7208" w14:textId="77777777" w:rsidR="00374D8B" w:rsidRDefault="00374D8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14:paraId="32728030" w14:textId="77777777" w:rsidR="00F52588" w:rsidRDefault="00F52588" w:rsidP="00F52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Majetek Obce, který se touto smlouvou bezúplatně převádí, tvoří funkční celek a obě smluvní strany shodně prohlašují, že v případě ukončení členství Obce ve Svazku, bude majetek v souladu se Stanovami Svazku jako funkčně oddělitelný majetek převeden do vlastnictví Obce formou smlouvy o bezúplatném převodu. V souladu se stanovami Svazku v případě vystoupení Obce ze Svazku nebude převeden na Obec majetek, který je</w:t>
      </w:r>
      <w:r w:rsidR="00EA25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 nebo</w:t>
      </w:r>
      <w:proofErr w:type="gramEnd"/>
      <w:r>
        <w:rPr>
          <w:rFonts w:ascii="Arial" w:hAnsi="Arial" w:cs="Arial"/>
          <w:sz w:val="24"/>
          <w:szCs w:val="24"/>
        </w:rPr>
        <w:t xml:space="preserve"> se stane funkčně neoddělitelným.</w:t>
      </w:r>
    </w:p>
    <w:p w14:paraId="6DAC7EC3" w14:textId="77777777" w:rsidR="00F52588" w:rsidRDefault="00F52588" w:rsidP="00F52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berou na vědomí, že dosud nevypořádané majetkoprávní vztahy k pozemkům dotčených stavbami dle čl. I. této smlouvy bude v celém rozsahu řešit Obec včetně uplatnění požadavků vlastníků dotčených nemovitostí. Svazek nepřebírá povinnosti s majetkoprávním vypořádáním včetně jednání a dodání podkladů potřebných k legalizaci majetku včetně případných zápisů do Katastru nemovitostí.</w:t>
      </w:r>
    </w:p>
    <w:p w14:paraId="0D87EA11" w14:textId="77777777" w:rsidR="00A4052B" w:rsidRDefault="00A4052B" w:rsidP="00374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2B3EF5" w14:textId="77777777" w:rsidR="00A4052B" w:rsidRDefault="00A4052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</w:p>
    <w:p w14:paraId="401AF9FF" w14:textId="261B95AF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prohlašuje, že tato smlouva byla projednána a schválena na za</w:t>
      </w:r>
      <w:r w:rsidR="006210AE">
        <w:rPr>
          <w:rFonts w:ascii="Arial" w:hAnsi="Arial" w:cs="Arial"/>
          <w:sz w:val="24"/>
          <w:szCs w:val="24"/>
        </w:rPr>
        <w:t>sedání z</w:t>
      </w:r>
      <w:r w:rsidR="00AF3D91">
        <w:rPr>
          <w:rFonts w:ascii="Arial" w:hAnsi="Arial" w:cs="Arial"/>
          <w:sz w:val="24"/>
          <w:szCs w:val="24"/>
        </w:rPr>
        <w:t xml:space="preserve">astupitelstva Obce dne </w:t>
      </w:r>
      <w:r w:rsidR="001B2363" w:rsidRPr="001B2363">
        <w:rPr>
          <w:rFonts w:ascii="Arial" w:hAnsi="Arial" w:cs="Arial"/>
          <w:sz w:val="24"/>
          <w:szCs w:val="24"/>
          <w:highlight w:val="yellow"/>
        </w:rPr>
        <w:t>???</w:t>
      </w:r>
      <w:r w:rsidR="00F52588">
        <w:rPr>
          <w:rFonts w:ascii="Arial" w:hAnsi="Arial" w:cs="Arial"/>
          <w:sz w:val="24"/>
          <w:szCs w:val="24"/>
        </w:rPr>
        <w:t xml:space="preserve"> usnesením </w:t>
      </w:r>
      <w:proofErr w:type="gramStart"/>
      <w:r w:rsidR="00AF3D91">
        <w:rPr>
          <w:rFonts w:ascii="Arial" w:hAnsi="Arial" w:cs="Arial"/>
          <w:sz w:val="24"/>
          <w:szCs w:val="24"/>
        </w:rPr>
        <w:t xml:space="preserve">č. </w:t>
      </w:r>
      <w:r w:rsidR="001B2363" w:rsidRPr="001B2363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65F57FEE" w14:textId="0E88A33F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Svaz</w:t>
      </w:r>
      <w:r w:rsidR="003F3C9E">
        <w:rPr>
          <w:rFonts w:ascii="Arial" w:hAnsi="Arial" w:cs="Arial"/>
          <w:sz w:val="24"/>
          <w:szCs w:val="24"/>
        </w:rPr>
        <w:t>ek prohlašuje, že ta</w:t>
      </w:r>
      <w:r>
        <w:rPr>
          <w:rFonts w:ascii="Arial" w:hAnsi="Arial" w:cs="Arial"/>
          <w:sz w:val="24"/>
          <w:szCs w:val="24"/>
        </w:rPr>
        <w:t>to smlouvu byl</w:t>
      </w:r>
      <w:r w:rsidR="003F3C9E">
        <w:rPr>
          <w:rFonts w:ascii="Arial" w:hAnsi="Arial" w:cs="Arial"/>
          <w:sz w:val="24"/>
          <w:szCs w:val="24"/>
        </w:rPr>
        <w:t>a projednána a</w:t>
      </w:r>
      <w:r>
        <w:rPr>
          <w:rFonts w:ascii="Arial" w:hAnsi="Arial" w:cs="Arial"/>
          <w:sz w:val="24"/>
          <w:szCs w:val="24"/>
        </w:rPr>
        <w:t xml:space="preserve"> schválen</w:t>
      </w:r>
      <w:r w:rsidR="003F3C9E">
        <w:rPr>
          <w:rFonts w:ascii="Arial" w:hAnsi="Arial" w:cs="Arial"/>
          <w:sz w:val="24"/>
          <w:szCs w:val="24"/>
        </w:rPr>
        <w:t>a na jednání předsednictva S</w:t>
      </w:r>
      <w:r w:rsidR="00B7112D">
        <w:rPr>
          <w:rFonts w:ascii="Arial" w:hAnsi="Arial" w:cs="Arial"/>
          <w:sz w:val="24"/>
          <w:szCs w:val="24"/>
        </w:rPr>
        <w:t xml:space="preserve">vazku dne </w:t>
      </w:r>
      <w:r w:rsidR="00F374AB">
        <w:rPr>
          <w:rFonts w:ascii="Arial" w:hAnsi="Arial" w:cs="Arial"/>
          <w:sz w:val="24"/>
          <w:szCs w:val="24"/>
        </w:rPr>
        <w:t>14.2.2022.</w:t>
      </w:r>
    </w:p>
    <w:p w14:paraId="1AF73CE0" w14:textId="6EF03202" w:rsidR="001B2363" w:rsidRDefault="001B2363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Svazek prohlašuje, že tato smlouva byla projednána a schválena na jednání valné hromady Svazku </w:t>
      </w:r>
      <w:proofErr w:type="gramStart"/>
      <w:r>
        <w:rPr>
          <w:rFonts w:ascii="Arial" w:hAnsi="Arial" w:cs="Arial"/>
          <w:sz w:val="24"/>
          <w:szCs w:val="24"/>
        </w:rPr>
        <w:t xml:space="preserve">dne </w:t>
      </w:r>
      <w:r w:rsidRPr="001B2363">
        <w:rPr>
          <w:rFonts w:ascii="Arial" w:hAnsi="Arial" w:cs="Arial"/>
          <w:sz w:val="24"/>
          <w:szCs w:val="24"/>
          <w:highlight w:val="yellow"/>
        </w:rPr>
        <w:t>???</w:t>
      </w:r>
      <w:proofErr w:type="gramEnd"/>
    </w:p>
    <w:p w14:paraId="1639B491" w14:textId="72AABBE5" w:rsidR="00A4052B" w:rsidRDefault="00A4052B" w:rsidP="00E46B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nepodléhá povinnosti vkladu do Katastru nemovitostí</w:t>
      </w:r>
      <w:r w:rsidR="001E7ECB">
        <w:rPr>
          <w:rFonts w:ascii="Arial" w:hAnsi="Arial" w:cs="Arial"/>
          <w:sz w:val="24"/>
          <w:szCs w:val="24"/>
        </w:rPr>
        <w:t>. Platnost a účinnost této smlouvy nastává ke dni podpisu smluvními stranami a k tomuto dni přechází vlastnické právo z Obce na Svazek.</w:t>
      </w:r>
    </w:p>
    <w:p w14:paraId="3ED0CFC1" w14:textId="77777777" w:rsidR="001E7ECB" w:rsidRDefault="001E7ECB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EF7FA" w14:textId="77777777" w:rsidR="00A4052B" w:rsidRDefault="001E7ECB" w:rsidP="00B711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</w:p>
    <w:p w14:paraId="183C1BFF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podpisem stvrzují, že tato smlouva o bezúplatném převodu byla sepsána v souladu s jejich svobodnou a vážnou vůlí, nikoliv v tísni nebo za nápadně nevýhodných podmínek.</w:t>
      </w:r>
    </w:p>
    <w:p w14:paraId="550AC7F3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Smlouva je vyhotovena v pěti stejnopisech, přičemž dvě vyhotovení obdrží Obec, dvě Svazek a jedno provozovatel VAS a.s., divize Boskovice.</w:t>
      </w:r>
    </w:p>
    <w:p w14:paraId="19A5859A" w14:textId="77777777" w:rsidR="005345F9" w:rsidRDefault="005345F9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333FE" w14:textId="77777777" w:rsidR="00201512" w:rsidRDefault="00317D5E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Žďáře</w:t>
      </w:r>
      <w:r w:rsidR="00201512">
        <w:rPr>
          <w:rFonts w:ascii="Arial" w:hAnsi="Arial" w:cs="Arial"/>
          <w:sz w:val="24"/>
          <w:szCs w:val="24"/>
        </w:rPr>
        <w:t xml:space="preserve"> dne                                      </w:t>
      </w:r>
      <w:r w:rsidR="002205D3">
        <w:rPr>
          <w:rFonts w:ascii="Arial" w:hAnsi="Arial" w:cs="Arial"/>
          <w:sz w:val="24"/>
          <w:szCs w:val="24"/>
        </w:rPr>
        <w:t xml:space="preserve"> </w:t>
      </w:r>
      <w:r w:rsidR="004F69C4">
        <w:rPr>
          <w:rFonts w:ascii="Arial" w:hAnsi="Arial" w:cs="Arial"/>
          <w:sz w:val="24"/>
          <w:szCs w:val="24"/>
        </w:rPr>
        <w:t xml:space="preserve">            </w:t>
      </w:r>
      <w:r w:rsidR="00262B21">
        <w:rPr>
          <w:rFonts w:ascii="Arial" w:hAnsi="Arial" w:cs="Arial"/>
          <w:sz w:val="24"/>
          <w:szCs w:val="24"/>
        </w:rPr>
        <w:t xml:space="preserve">   </w:t>
      </w:r>
      <w:r w:rsidR="00201512">
        <w:rPr>
          <w:rFonts w:ascii="Arial" w:hAnsi="Arial" w:cs="Arial"/>
          <w:sz w:val="24"/>
          <w:szCs w:val="24"/>
        </w:rPr>
        <w:t xml:space="preserve"> V Boskovicích dne</w:t>
      </w:r>
    </w:p>
    <w:p w14:paraId="5BEE8950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11E72" w14:textId="77777777" w:rsidR="00CB112F" w:rsidRDefault="00CB112F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29AEF6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2A125F" w14:textId="77777777" w:rsidR="00093DB2" w:rsidRDefault="00093DB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F9BDC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DAF620" w14:textId="77777777" w:rsidR="00201512" w:rsidRDefault="00201512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                                   ………………………………….</w:t>
      </w:r>
    </w:p>
    <w:p w14:paraId="0621141A" w14:textId="77777777" w:rsidR="00201512" w:rsidRDefault="00317D5E" w:rsidP="002015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Patrik Mikulášek     </w:t>
      </w:r>
      <w:r w:rsidR="00201512">
        <w:rPr>
          <w:rFonts w:ascii="Arial" w:hAnsi="Arial" w:cs="Arial"/>
          <w:sz w:val="24"/>
          <w:szCs w:val="24"/>
        </w:rPr>
        <w:t xml:space="preserve">                  </w:t>
      </w:r>
      <w:r w:rsidR="004F69C4">
        <w:rPr>
          <w:rFonts w:ascii="Arial" w:hAnsi="Arial" w:cs="Arial"/>
          <w:sz w:val="24"/>
          <w:szCs w:val="24"/>
        </w:rPr>
        <w:t xml:space="preserve">                         </w:t>
      </w:r>
      <w:r w:rsidR="00262B21">
        <w:rPr>
          <w:rFonts w:ascii="Arial" w:hAnsi="Arial" w:cs="Arial"/>
          <w:sz w:val="24"/>
          <w:szCs w:val="24"/>
        </w:rPr>
        <w:t xml:space="preserve">   </w:t>
      </w:r>
      <w:r w:rsidR="004F69C4">
        <w:rPr>
          <w:rFonts w:ascii="Arial" w:hAnsi="Arial" w:cs="Arial"/>
          <w:sz w:val="24"/>
          <w:szCs w:val="24"/>
        </w:rPr>
        <w:t xml:space="preserve"> </w:t>
      </w:r>
      <w:r w:rsidR="00201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Mgr. Ivo Polák</w:t>
      </w:r>
    </w:p>
    <w:p w14:paraId="3E0CE131" w14:textId="77777777" w:rsidR="005345F9" w:rsidRPr="00EA5BAA" w:rsidRDefault="00201512" w:rsidP="00A40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Obce                                  </w:t>
      </w:r>
      <w:r w:rsidR="004F69C4">
        <w:rPr>
          <w:rFonts w:ascii="Arial" w:hAnsi="Arial" w:cs="Arial"/>
          <w:sz w:val="24"/>
          <w:szCs w:val="24"/>
        </w:rPr>
        <w:t xml:space="preserve">                   </w:t>
      </w:r>
      <w:r w:rsidR="00262B2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předseda </w:t>
      </w:r>
      <w:r w:rsidR="004F69C4">
        <w:rPr>
          <w:rFonts w:ascii="Arial" w:hAnsi="Arial" w:cs="Arial"/>
          <w:sz w:val="24"/>
          <w:szCs w:val="24"/>
        </w:rPr>
        <w:t xml:space="preserve">předsednictva </w:t>
      </w:r>
      <w:r>
        <w:rPr>
          <w:rFonts w:ascii="Arial" w:hAnsi="Arial" w:cs="Arial"/>
          <w:sz w:val="24"/>
          <w:szCs w:val="24"/>
        </w:rPr>
        <w:t>Sva</w:t>
      </w:r>
      <w:r w:rsidR="00262B21">
        <w:rPr>
          <w:rFonts w:ascii="Arial" w:hAnsi="Arial" w:cs="Arial"/>
          <w:sz w:val="24"/>
          <w:szCs w:val="24"/>
        </w:rPr>
        <w:t xml:space="preserve">zku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33E87"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5345F9" w:rsidRPr="00EA5B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BB0C" w14:textId="77777777" w:rsidR="0061296A" w:rsidRDefault="0061296A" w:rsidP="009A74BB">
      <w:pPr>
        <w:spacing w:after="0" w:line="240" w:lineRule="auto"/>
      </w:pPr>
      <w:r>
        <w:separator/>
      </w:r>
    </w:p>
  </w:endnote>
  <w:endnote w:type="continuationSeparator" w:id="0">
    <w:p w14:paraId="650619BA" w14:textId="77777777" w:rsidR="0061296A" w:rsidRDefault="0061296A" w:rsidP="009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501143"/>
      <w:docPartObj>
        <w:docPartGallery w:val="Page Numbers (Bottom of Page)"/>
        <w:docPartUnique/>
      </w:docPartObj>
    </w:sdtPr>
    <w:sdtEndPr/>
    <w:sdtContent>
      <w:p w14:paraId="31368EA9" w14:textId="77777777" w:rsidR="009A74BB" w:rsidRDefault="009A74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19">
          <w:rPr>
            <w:noProof/>
          </w:rPr>
          <w:t>3</w:t>
        </w:r>
        <w:r>
          <w:fldChar w:fldCharType="end"/>
        </w:r>
      </w:p>
    </w:sdtContent>
  </w:sdt>
  <w:p w14:paraId="150BC748" w14:textId="77777777" w:rsidR="009A74BB" w:rsidRDefault="009A74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5E09" w14:textId="77777777" w:rsidR="0061296A" w:rsidRDefault="0061296A" w:rsidP="009A74BB">
      <w:pPr>
        <w:spacing w:after="0" w:line="240" w:lineRule="auto"/>
      </w:pPr>
      <w:r>
        <w:separator/>
      </w:r>
    </w:p>
  </w:footnote>
  <w:footnote w:type="continuationSeparator" w:id="0">
    <w:p w14:paraId="18657F12" w14:textId="77777777" w:rsidR="0061296A" w:rsidRDefault="0061296A" w:rsidP="009A7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001135"/>
    <w:rsid w:val="00027EDA"/>
    <w:rsid w:val="0008739C"/>
    <w:rsid w:val="00093DB2"/>
    <w:rsid w:val="000A15BA"/>
    <w:rsid w:val="000A3BF6"/>
    <w:rsid w:val="000D04D0"/>
    <w:rsid w:val="000F3915"/>
    <w:rsid w:val="0011231D"/>
    <w:rsid w:val="00157F04"/>
    <w:rsid w:val="00172E1F"/>
    <w:rsid w:val="00196EEC"/>
    <w:rsid w:val="001A1926"/>
    <w:rsid w:val="001A7B93"/>
    <w:rsid w:val="001B2363"/>
    <w:rsid w:val="001C24A1"/>
    <w:rsid w:val="001C5F08"/>
    <w:rsid w:val="001C73D1"/>
    <w:rsid w:val="001E7ECB"/>
    <w:rsid w:val="00201512"/>
    <w:rsid w:val="002169B9"/>
    <w:rsid w:val="002205D3"/>
    <w:rsid w:val="00224235"/>
    <w:rsid w:val="00225BE8"/>
    <w:rsid w:val="00262B21"/>
    <w:rsid w:val="002A18FF"/>
    <w:rsid w:val="002A4DF2"/>
    <w:rsid w:val="002B33DF"/>
    <w:rsid w:val="002D70F6"/>
    <w:rsid w:val="003044A4"/>
    <w:rsid w:val="00317D5E"/>
    <w:rsid w:val="00321AEB"/>
    <w:rsid w:val="003664B0"/>
    <w:rsid w:val="00374D8B"/>
    <w:rsid w:val="0037652B"/>
    <w:rsid w:val="003B59E6"/>
    <w:rsid w:val="003E24F4"/>
    <w:rsid w:val="003E3BD4"/>
    <w:rsid w:val="003F3C9E"/>
    <w:rsid w:val="00405205"/>
    <w:rsid w:val="00415665"/>
    <w:rsid w:val="00421BC8"/>
    <w:rsid w:val="0042514B"/>
    <w:rsid w:val="00461CD4"/>
    <w:rsid w:val="004734CF"/>
    <w:rsid w:val="004A79DE"/>
    <w:rsid w:val="004C1862"/>
    <w:rsid w:val="004F1D79"/>
    <w:rsid w:val="004F69C4"/>
    <w:rsid w:val="005227F0"/>
    <w:rsid w:val="005345F9"/>
    <w:rsid w:val="00555381"/>
    <w:rsid w:val="00555D73"/>
    <w:rsid w:val="00573162"/>
    <w:rsid w:val="005767B0"/>
    <w:rsid w:val="005A3726"/>
    <w:rsid w:val="005D124E"/>
    <w:rsid w:val="0061296A"/>
    <w:rsid w:val="006210AE"/>
    <w:rsid w:val="00633E87"/>
    <w:rsid w:val="00651CCB"/>
    <w:rsid w:val="00654BE0"/>
    <w:rsid w:val="0068148E"/>
    <w:rsid w:val="006A247F"/>
    <w:rsid w:val="006B2356"/>
    <w:rsid w:val="006B4065"/>
    <w:rsid w:val="006C087E"/>
    <w:rsid w:val="006C3033"/>
    <w:rsid w:val="006D6EB0"/>
    <w:rsid w:val="0071123D"/>
    <w:rsid w:val="0072272E"/>
    <w:rsid w:val="007666CB"/>
    <w:rsid w:val="007851EE"/>
    <w:rsid w:val="007910CC"/>
    <w:rsid w:val="007A216A"/>
    <w:rsid w:val="007B0D75"/>
    <w:rsid w:val="007C3E96"/>
    <w:rsid w:val="007E1C3E"/>
    <w:rsid w:val="00802880"/>
    <w:rsid w:val="008330EA"/>
    <w:rsid w:val="00847C43"/>
    <w:rsid w:val="008666CD"/>
    <w:rsid w:val="00891A48"/>
    <w:rsid w:val="008B128E"/>
    <w:rsid w:val="008C2B0A"/>
    <w:rsid w:val="008D3ECD"/>
    <w:rsid w:val="009041E9"/>
    <w:rsid w:val="0091383D"/>
    <w:rsid w:val="009520F1"/>
    <w:rsid w:val="00977352"/>
    <w:rsid w:val="00984A87"/>
    <w:rsid w:val="00984AEC"/>
    <w:rsid w:val="009A2B93"/>
    <w:rsid w:val="009A74BB"/>
    <w:rsid w:val="009D73A3"/>
    <w:rsid w:val="009F411B"/>
    <w:rsid w:val="00A02C6C"/>
    <w:rsid w:val="00A02F29"/>
    <w:rsid w:val="00A2453F"/>
    <w:rsid w:val="00A315D5"/>
    <w:rsid w:val="00A4052B"/>
    <w:rsid w:val="00A662A9"/>
    <w:rsid w:val="00AA0A0F"/>
    <w:rsid w:val="00AB02C3"/>
    <w:rsid w:val="00AB7459"/>
    <w:rsid w:val="00AF3D91"/>
    <w:rsid w:val="00B219C4"/>
    <w:rsid w:val="00B26632"/>
    <w:rsid w:val="00B3365A"/>
    <w:rsid w:val="00B7112D"/>
    <w:rsid w:val="00B86E18"/>
    <w:rsid w:val="00B8780C"/>
    <w:rsid w:val="00B97D3D"/>
    <w:rsid w:val="00BD0291"/>
    <w:rsid w:val="00BD5C2C"/>
    <w:rsid w:val="00BE7B4A"/>
    <w:rsid w:val="00C10610"/>
    <w:rsid w:val="00C22822"/>
    <w:rsid w:val="00C231BF"/>
    <w:rsid w:val="00C60052"/>
    <w:rsid w:val="00C630FA"/>
    <w:rsid w:val="00C63631"/>
    <w:rsid w:val="00C755DC"/>
    <w:rsid w:val="00C7721D"/>
    <w:rsid w:val="00C94EC7"/>
    <w:rsid w:val="00CB112F"/>
    <w:rsid w:val="00CD0B19"/>
    <w:rsid w:val="00CE29EE"/>
    <w:rsid w:val="00D012E8"/>
    <w:rsid w:val="00D0280A"/>
    <w:rsid w:val="00D21BCA"/>
    <w:rsid w:val="00D33ADC"/>
    <w:rsid w:val="00D47805"/>
    <w:rsid w:val="00D50FD6"/>
    <w:rsid w:val="00D65564"/>
    <w:rsid w:val="00DA6562"/>
    <w:rsid w:val="00E01E0D"/>
    <w:rsid w:val="00E121C6"/>
    <w:rsid w:val="00E126C3"/>
    <w:rsid w:val="00E127CC"/>
    <w:rsid w:val="00E1397D"/>
    <w:rsid w:val="00E253DB"/>
    <w:rsid w:val="00E46B72"/>
    <w:rsid w:val="00E57C4D"/>
    <w:rsid w:val="00E777E2"/>
    <w:rsid w:val="00E8209E"/>
    <w:rsid w:val="00E84722"/>
    <w:rsid w:val="00EA25B7"/>
    <w:rsid w:val="00EA2625"/>
    <w:rsid w:val="00EA5BAA"/>
    <w:rsid w:val="00EB4E79"/>
    <w:rsid w:val="00EC0CD4"/>
    <w:rsid w:val="00EC7092"/>
    <w:rsid w:val="00F17DDB"/>
    <w:rsid w:val="00F25E7C"/>
    <w:rsid w:val="00F374AB"/>
    <w:rsid w:val="00F4609F"/>
    <w:rsid w:val="00F52588"/>
    <w:rsid w:val="00F7496F"/>
    <w:rsid w:val="00F76251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47B"/>
  <w15:docId w15:val="{BC99EB5C-8043-436B-959E-468E7B93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24F4"/>
    <w:pPr>
      <w:suppressAutoHyphens/>
      <w:autoSpaceDN w:val="0"/>
      <w:spacing w:after="200" w:line="276" w:lineRule="auto"/>
      <w:textAlignment w:val="baseline"/>
    </w:pPr>
    <w:rPr>
      <w:rFonts w:eastAsia="Lucida Sans Unicode" w:cs="F"/>
      <w:kern w:val="3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A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4B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A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4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Sláma</dc:creator>
  <cp:lastModifiedBy>Petr Tioka</cp:lastModifiedBy>
  <cp:revision>2</cp:revision>
  <dcterms:created xsi:type="dcterms:W3CDTF">2022-05-03T07:17:00Z</dcterms:created>
  <dcterms:modified xsi:type="dcterms:W3CDTF">2022-05-03T07:17:00Z</dcterms:modified>
</cp:coreProperties>
</file>