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D" w:rsidRDefault="00783180" w:rsidP="00656730">
      <w:pPr>
        <w:framePr w:hSpace="141" w:wrap="around" w:vAnchor="text" w:hAnchor="page" w:x="1147" w:y="-229"/>
        <w:ind w:left="-142"/>
      </w:pPr>
      <w:r>
        <w:rPr>
          <w:noProof/>
        </w:rPr>
        <w:drawing>
          <wp:inline distT="0" distB="0" distL="0" distR="0">
            <wp:extent cx="3253740" cy="617220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E2D" w:rsidRDefault="005F0E2D" w:rsidP="00656730">
      <w:pPr>
        <w:pStyle w:val="Zpat"/>
        <w:tabs>
          <w:tab w:val="clear" w:pos="4536"/>
          <w:tab w:val="clear" w:pos="9072"/>
          <w:tab w:val="left" w:pos="-5529"/>
          <w:tab w:val="left" w:pos="284"/>
        </w:tabs>
        <w:ind w:left="-142"/>
        <w:rPr>
          <w:rFonts w:ascii="Arial" w:hAnsi="Arial" w:cs="Arial"/>
          <w:bCs/>
          <w:sz w:val="8"/>
        </w:rPr>
      </w:pPr>
    </w:p>
    <w:p w:rsidR="005F0E2D" w:rsidRDefault="005F0E2D" w:rsidP="00656730">
      <w:pPr>
        <w:pStyle w:val="Zpat"/>
        <w:tabs>
          <w:tab w:val="clear" w:pos="4536"/>
          <w:tab w:val="clear" w:pos="9072"/>
          <w:tab w:val="left" w:pos="-5529"/>
          <w:tab w:val="left" w:pos="142"/>
        </w:tabs>
        <w:ind w:left="-142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16"/>
        </w:rPr>
        <w:t xml:space="preserve">sídlo: Soběšická 820/156, </w:t>
      </w:r>
      <w:r w:rsidR="004863DA">
        <w:rPr>
          <w:rFonts w:ascii="Arial" w:hAnsi="Arial" w:cs="Arial"/>
          <w:bCs/>
          <w:sz w:val="16"/>
        </w:rPr>
        <w:t xml:space="preserve">Lesná, </w:t>
      </w:r>
      <w:r>
        <w:rPr>
          <w:rFonts w:ascii="Arial" w:hAnsi="Arial" w:cs="Arial"/>
          <w:bCs/>
          <w:sz w:val="16"/>
        </w:rPr>
        <w:t>638 0</w:t>
      </w:r>
      <w:r w:rsidR="004863DA">
        <w:rPr>
          <w:rFonts w:ascii="Arial" w:hAnsi="Arial" w:cs="Arial"/>
          <w:bCs/>
          <w:sz w:val="16"/>
        </w:rPr>
        <w:t>0</w:t>
      </w:r>
      <w:r>
        <w:rPr>
          <w:rFonts w:ascii="Arial" w:hAnsi="Arial" w:cs="Arial"/>
          <w:bCs/>
          <w:sz w:val="16"/>
        </w:rPr>
        <w:t xml:space="preserve"> BRNO</w:t>
      </w:r>
    </w:p>
    <w:p w:rsidR="005F0E2D" w:rsidRDefault="005F0E2D" w:rsidP="00656730">
      <w:pPr>
        <w:tabs>
          <w:tab w:val="left" w:pos="-5529"/>
          <w:tab w:val="left" w:pos="142"/>
        </w:tabs>
        <w:spacing w:before="100" w:beforeAutospacing="1"/>
        <w:ind w:left="-142"/>
        <w:rPr>
          <w:rFonts w:ascii="AvantGarGotItcTEE" w:hAnsi="AvantGarGotItcTEE"/>
        </w:rPr>
      </w:pPr>
      <w:r>
        <w:rPr>
          <w:b/>
        </w:rPr>
        <w:tab/>
      </w:r>
      <w:r>
        <w:rPr>
          <w:b/>
          <w:sz w:val="16"/>
        </w:rPr>
        <w:t>Adresa pro korespondenci:</w:t>
      </w:r>
    </w:p>
    <w:p w:rsidR="005F0E2D" w:rsidRDefault="005F0E2D" w:rsidP="00656730">
      <w:pPr>
        <w:tabs>
          <w:tab w:val="left" w:pos="-5529"/>
          <w:tab w:val="left" w:pos="142"/>
        </w:tabs>
        <w:ind w:left="-142"/>
        <w:rPr>
          <w:sz w:val="24"/>
        </w:rPr>
        <w:sectPr w:rsidR="005F0E2D">
          <w:footerReference w:type="even" r:id="rId9"/>
          <w:footerReference w:type="default" r:id="rId10"/>
          <w:type w:val="continuous"/>
          <w:pgSz w:w="11906" w:h="16838"/>
          <w:pgMar w:top="709" w:right="707" w:bottom="1135" w:left="1417" w:header="708" w:footer="708" w:gutter="0"/>
          <w:cols w:space="708"/>
          <w:titlePg/>
        </w:sectPr>
      </w:pPr>
      <w:r>
        <w:rPr>
          <w:rFonts w:ascii="AvantGarGotItcTEE" w:hAnsi="AvantGarGotItcTEE"/>
        </w:rPr>
        <w:tab/>
      </w:r>
      <w:r>
        <w:rPr>
          <w:rFonts w:ascii="Arial" w:hAnsi="Arial" w:cs="Arial"/>
          <w:sz w:val="18"/>
        </w:rPr>
        <w:t xml:space="preserve">divize Boskovice </w:t>
      </w:r>
      <w:r>
        <w:rPr>
          <w:rFonts w:ascii="Arial" w:hAnsi="Arial" w:cs="Arial"/>
          <w:b/>
          <w:bCs/>
          <w:sz w:val="18"/>
        </w:rPr>
        <w:t>17. listopadu 14, 680 19 Boskovice</w:t>
      </w:r>
    </w:p>
    <w:p w:rsidR="005F0E2D" w:rsidRDefault="005F0E2D" w:rsidP="00656730">
      <w:pPr>
        <w:pStyle w:val="Nadpis1"/>
        <w:spacing w:before="0"/>
        <w:ind w:left="-142"/>
        <w:jc w:val="center"/>
        <w:rPr>
          <w:u w:val="none"/>
        </w:rPr>
      </w:pPr>
    </w:p>
    <w:p w:rsidR="005F0E2D" w:rsidRDefault="005F0E2D" w:rsidP="00656730">
      <w:pPr>
        <w:jc w:val="both"/>
      </w:pPr>
    </w:p>
    <w:p w:rsidR="00656730" w:rsidRDefault="005F0E2D" w:rsidP="00656730">
      <w:pPr>
        <w:pStyle w:val="Nadpis1"/>
        <w:spacing w:before="0"/>
        <w:jc w:val="center"/>
      </w:pPr>
      <w:r>
        <w:t>Komentář k </w:t>
      </w:r>
      <w:r w:rsidR="00656730">
        <w:t>ceně vodného a stočného v</w:t>
      </w:r>
      <w:r w:rsidR="00406F15">
        <w:t xml:space="preserve">e Svazku </w:t>
      </w:r>
      <w:proofErr w:type="spellStart"/>
      <w:r w:rsidR="00406F15">
        <w:t>VaK</w:t>
      </w:r>
      <w:proofErr w:type="spellEnd"/>
      <w:r>
        <w:t xml:space="preserve"> Blansko </w:t>
      </w:r>
    </w:p>
    <w:p w:rsidR="005F0E2D" w:rsidRDefault="005F0E2D" w:rsidP="00656730">
      <w:pPr>
        <w:pStyle w:val="Nadpis1"/>
        <w:spacing w:before="0"/>
        <w:jc w:val="center"/>
      </w:pPr>
      <w:r>
        <w:t>pro rok 20</w:t>
      </w:r>
      <w:r w:rsidR="001F4028">
        <w:t>2</w:t>
      </w:r>
      <w:r w:rsidR="007C0D1A">
        <w:t>1</w:t>
      </w:r>
    </w:p>
    <w:p w:rsidR="005F0E2D" w:rsidRDefault="005F0E2D" w:rsidP="00656730">
      <w:pPr>
        <w:jc w:val="both"/>
      </w:pPr>
    </w:p>
    <w:p w:rsidR="005F0E2D" w:rsidRDefault="005F0E2D" w:rsidP="00656730">
      <w:pPr>
        <w:jc w:val="both"/>
      </w:pPr>
    </w:p>
    <w:p w:rsidR="005F0E2D" w:rsidRPr="00C370EA" w:rsidRDefault="00656730" w:rsidP="00656730">
      <w:pPr>
        <w:pStyle w:val="Styl2"/>
        <w:jc w:val="both"/>
        <w:rPr>
          <w:b/>
          <w:spacing w:val="0"/>
          <w:szCs w:val="24"/>
        </w:rPr>
      </w:pPr>
      <w:r w:rsidRPr="00C370EA">
        <w:rPr>
          <w:b/>
          <w:spacing w:val="0"/>
          <w:szCs w:val="24"/>
        </w:rPr>
        <w:t>1</w:t>
      </w:r>
      <w:r w:rsidRPr="003E3270">
        <w:rPr>
          <w:b/>
          <w:spacing w:val="0"/>
          <w:sz w:val="25"/>
          <w:szCs w:val="25"/>
        </w:rPr>
        <w:t xml:space="preserve">. </w:t>
      </w:r>
      <w:r w:rsidR="005F0E2D" w:rsidRPr="003E3270">
        <w:rPr>
          <w:b/>
          <w:spacing w:val="0"/>
          <w:sz w:val="25"/>
          <w:szCs w:val="25"/>
        </w:rPr>
        <w:t xml:space="preserve">Cena </w:t>
      </w:r>
      <w:r w:rsidR="00994182" w:rsidRPr="003E3270">
        <w:rPr>
          <w:b/>
          <w:spacing w:val="0"/>
          <w:sz w:val="25"/>
          <w:szCs w:val="25"/>
        </w:rPr>
        <w:t>v</w:t>
      </w:r>
      <w:r w:rsidR="005F0E2D" w:rsidRPr="003E3270">
        <w:rPr>
          <w:b/>
          <w:spacing w:val="0"/>
          <w:sz w:val="25"/>
          <w:szCs w:val="25"/>
        </w:rPr>
        <w:t>odného a stočného na rok 20</w:t>
      </w:r>
      <w:r w:rsidR="001F4028">
        <w:rPr>
          <w:b/>
          <w:spacing w:val="0"/>
          <w:sz w:val="25"/>
          <w:szCs w:val="25"/>
        </w:rPr>
        <w:t>2</w:t>
      </w:r>
      <w:r w:rsidR="007C0D1A">
        <w:rPr>
          <w:b/>
          <w:spacing w:val="0"/>
          <w:sz w:val="25"/>
          <w:szCs w:val="25"/>
        </w:rPr>
        <w:t>1</w:t>
      </w:r>
    </w:p>
    <w:p w:rsidR="00A02460" w:rsidRDefault="00A02460" w:rsidP="00656730">
      <w:pPr>
        <w:pStyle w:val="Styl2"/>
        <w:jc w:val="both"/>
        <w:rPr>
          <w:b/>
          <w:spacing w:val="0"/>
          <w:szCs w:val="24"/>
        </w:rPr>
      </w:pPr>
    </w:p>
    <w:p w:rsidR="005F0E2D" w:rsidRPr="00C370EA" w:rsidRDefault="005F0E2D" w:rsidP="00656730">
      <w:pPr>
        <w:pStyle w:val="Styl2"/>
        <w:jc w:val="both"/>
        <w:rPr>
          <w:spacing w:val="0"/>
          <w:sz w:val="21"/>
          <w:szCs w:val="21"/>
        </w:rPr>
      </w:pPr>
      <w:r w:rsidRPr="00C370EA">
        <w:rPr>
          <w:spacing w:val="0"/>
          <w:sz w:val="21"/>
          <w:szCs w:val="21"/>
        </w:rPr>
        <w:t xml:space="preserve">Předsednictvo Svazku </w:t>
      </w:r>
      <w:proofErr w:type="spellStart"/>
      <w:r w:rsidRPr="00C370EA">
        <w:rPr>
          <w:spacing w:val="0"/>
          <w:sz w:val="21"/>
          <w:szCs w:val="21"/>
        </w:rPr>
        <w:t>VaK</w:t>
      </w:r>
      <w:proofErr w:type="spellEnd"/>
      <w:r w:rsidRPr="00C370EA">
        <w:rPr>
          <w:spacing w:val="0"/>
          <w:sz w:val="21"/>
          <w:szCs w:val="21"/>
        </w:rPr>
        <w:t xml:space="preserve"> Blansko </w:t>
      </w:r>
      <w:r w:rsidR="00994182" w:rsidRPr="00C370EA">
        <w:rPr>
          <w:spacing w:val="0"/>
          <w:sz w:val="21"/>
          <w:szCs w:val="21"/>
        </w:rPr>
        <w:t xml:space="preserve">schválilo na svém </w:t>
      </w:r>
      <w:r w:rsidR="00994182" w:rsidRPr="00276241">
        <w:rPr>
          <w:spacing w:val="0"/>
          <w:sz w:val="21"/>
          <w:szCs w:val="21"/>
        </w:rPr>
        <w:t xml:space="preserve">zasedání dne </w:t>
      </w:r>
      <w:proofErr w:type="gramStart"/>
      <w:r w:rsidR="007C0D1A">
        <w:rPr>
          <w:spacing w:val="0"/>
          <w:sz w:val="21"/>
          <w:szCs w:val="21"/>
        </w:rPr>
        <w:t>30.</w:t>
      </w:r>
      <w:r w:rsidR="00A40A67">
        <w:rPr>
          <w:spacing w:val="0"/>
          <w:sz w:val="21"/>
          <w:szCs w:val="21"/>
        </w:rPr>
        <w:t>11.20</w:t>
      </w:r>
      <w:r w:rsidR="007C0D1A">
        <w:rPr>
          <w:spacing w:val="0"/>
          <w:sz w:val="21"/>
          <w:szCs w:val="21"/>
        </w:rPr>
        <w:t>20</w:t>
      </w:r>
      <w:proofErr w:type="gramEnd"/>
      <w:r w:rsidR="00A40A67">
        <w:rPr>
          <w:spacing w:val="0"/>
          <w:sz w:val="21"/>
          <w:szCs w:val="21"/>
        </w:rPr>
        <w:t xml:space="preserve"> </w:t>
      </w:r>
      <w:r w:rsidR="00D240CA" w:rsidRPr="00276241">
        <w:rPr>
          <w:spacing w:val="0"/>
          <w:sz w:val="21"/>
          <w:szCs w:val="21"/>
        </w:rPr>
        <w:t>cenu</w:t>
      </w:r>
      <w:r w:rsidRPr="00276241">
        <w:rPr>
          <w:spacing w:val="0"/>
          <w:sz w:val="21"/>
          <w:szCs w:val="21"/>
        </w:rPr>
        <w:t xml:space="preserve"> vodného</w:t>
      </w:r>
      <w:r w:rsidRPr="00C370EA">
        <w:rPr>
          <w:spacing w:val="0"/>
          <w:sz w:val="21"/>
          <w:szCs w:val="21"/>
        </w:rPr>
        <w:t xml:space="preserve"> a stočného</w:t>
      </w:r>
      <w:r w:rsidR="00174719">
        <w:rPr>
          <w:spacing w:val="0"/>
          <w:sz w:val="21"/>
          <w:szCs w:val="21"/>
        </w:rPr>
        <w:t xml:space="preserve"> </w:t>
      </w:r>
      <w:r w:rsidR="00406D86">
        <w:rPr>
          <w:spacing w:val="0"/>
          <w:sz w:val="21"/>
          <w:szCs w:val="21"/>
        </w:rPr>
        <w:t xml:space="preserve">               </w:t>
      </w:r>
      <w:r w:rsidRPr="00C370EA">
        <w:rPr>
          <w:spacing w:val="0"/>
          <w:sz w:val="21"/>
          <w:szCs w:val="21"/>
        </w:rPr>
        <w:t>od</w:t>
      </w:r>
      <w:r w:rsidR="00406D86">
        <w:rPr>
          <w:spacing w:val="0"/>
          <w:sz w:val="21"/>
          <w:szCs w:val="21"/>
        </w:rPr>
        <w:t xml:space="preserve"> </w:t>
      </w:r>
      <w:r w:rsidRPr="00C370EA">
        <w:rPr>
          <w:spacing w:val="0"/>
          <w:sz w:val="21"/>
          <w:szCs w:val="21"/>
        </w:rPr>
        <w:t>1.</w:t>
      </w:r>
      <w:r w:rsidR="00C1418C">
        <w:rPr>
          <w:spacing w:val="0"/>
          <w:sz w:val="21"/>
          <w:szCs w:val="21"/>
        </w:rPr>
        <w:t xml:space="preserve"> </w:t>
      </w:r>
      <w:r w:rsidRPr="00C370EA">
        <w:rPr>
          <w:spacing w:val="0"/>
          <w:sz w:val="21"/>
          <w:szCs w:val="21"/>
        </w:rPr>
        <w:t>1.</w:t>
      </w:r>
      <w:r w:rsidR="00C1418C">
        <w:rPr>
          <w:spacing w:val="0"/>
          <w:sz w:val="21"/>
          <w:szCs w:val="21"/>
        </w:rPr>
        <w:t xml:space="preserve"> </w:t>
      </w:r>
      <w:r w:rsidRPr="00C370EA">
        <w:rPr>
          <w:spacing w:val="0"/>
          <w:sz w:val="21"/>
          <w:szCs w:val="21"/>
        </w:rPr>
        <w:t>20</w:t>
      </w:r>
      <w:r w:rsidR="001F4028">
        <w:rPr>
          <w:spacing w:val="0"/>
          <w:sz w:val="21"/>
          <w:szCs w:val="21"/>
        </w:rPr>
        <w:t>2</w:t>
      </w:r>
      <w:r w:rsidR="007C0D1A">
        <w:rPr>
          <w:spacing w:val="0"/>
          <w:sz w:val="21"/>
          <w:szCs w:val="21"/>
        </w:rPr>
        <w:t>1</w:t>
      </w:r>
      <w:r w:rsidRPr="00C370EA">
        <w:rPr>
          <w:spacing w:val="0"/>
          <w:sz w:val="21"/>
          <w:szCs w:val="21"/>
        </w:rPr>
        <w:t xml:space="preserve"> v obcích, městech a městysech Svazku ve výši </w:t>
      </w:r>
      <w:r w:rsidR="001F4028">
        <w:rPr>
          <w:b/>
          <w:spacing w:val="0"/>
          <w:sz w:val="21"/>
          <w:szCs w:val="21"/>
        </w:rPr>
        <w:t>9</w:t>
      </w:r>
      <w:r w:rsidR="00347A83">
        <w:rPr>
          <w:b/>
          <w:spacing w:val="0"/>
          <w:sz w:val="21"/>
          <w:szCs w:val="21"/>
        </w:rPr>
        <w:t>7,1</w:t>
      </w:r>
      <w:r w:rsidR="00A545DC">
        <w:rPr>
          <w:b/>
          <w:spacing w:val="0"/>
          <w:sz w:val="21"/>
          <w:szCs w:val="21"/>
        </w:rPr>
        <w:t>4</w:t>
      </w:r>
      <w:r w:rsidRPr="00C370EA">
        <w:rPr>
          <w:b/>
          <w:spacing w:val="0"/>
          <w:sz w:val="21"/>
          <w:szCs w:val="21"/>
        </w:rPr>
        <w:t xml:space="preserve"> Kč</w:t>
      </w:r>
      <w:r w:rsidRPr="00C370EA">
        <w:rPr>
          <w:spacing w:val="0"/>
          <w:sz w:val="21"/>
          <w:szCs w:val="21"/>
        </w:rPr>
        <w:t xml:space="preserve"> </w:t>
      </w:r>
      <w:r w:rsidR="00827A77">
        <w:rPr>
          <w:spacing w:val="0"/>
          <w:sz w:val="21"/>
          <w:szCs w:val="21"/>
        </w:rPr>
        <w:t xml:space="preserve">bez DPH </w:t>
      </w:r>
      <w:r w:rsidRPr="00C370EA">
        <w:rPr>
          <w:spacing w:val="0"/>
          <w:sz w:val="21"/>
          <w:szCs w:val="21"/>
        </w:rPr>
        <w:t>(</w:t>
      </w:r>
      <w:r w:rsidR="001F4028">
        <w:rPr>
          <w:spacing w:val="0"/>
          <w:sz w:val="21"/>
          <w:szCs w:val="21"/>
        </w:rPr>
        <w:t xml:space="preserve"> </w:t>
      </w:r>
      <w:r w:rsidR="001F4028">
        <w:rPr>
          <w:b/>
          <w:bCs/>
          <w:spacing w:val="0"/>
          <w:sz w:val="21"/>
          <w:szCs w:val="21"/>
        </w:rPr>
        <w:t>10</w:t>
      </w:r>
      <w:r w:rsidR="00347A83">
        <w:rPr>
          <w:b/>
          <w:bCs/>
          <w:spacing w:val="0"/>
          <w:sz w:val="21"/>
          <w:szCs w:val="21"/>
        </w:rPr>
        <w:t>6,</w:t>
      </w:r>
      <w:r w:rsidR="00A545DC">
        <w:rPr>
          <w:b/>
          <w:bCs/>
          <w:spacing w:val="0"/>
          <w:sz w:val="21"/>
          <w:szCs w:val="21"/>
        </w:rPr>
        <w:t>86</w:t>
      </w:r>
      <w:r w:rsidR="007D0D5E" w:rsidRPr="00C370EA">
        <w:rPr>
          <w:b/>
          <w:bCs/>
          <w:spacing w:val="0"/>
          <w:sz w:val="21"/>
          <w:szCs w:val="21"/>
        </w:rPr>
        <w:t xml:space="preserve"> </w:t>
      </w:r>
      <w:r w:rsidRPr="00C370EA">
        <w:rPr>
          <w:b/>
          <w:bCs/>
          <w:spacing w:val="0"/>
          <w:sz w:val="21"/>
          <w:szCs w:val="21"/>
        </w:rPr>
        <w:t>Kč</w:t>
      </w:r>
      <w:r w:rsidRPr="00C370EA">
        <w:rPr>
          <w:spacing w:val="0"/>
          <w:sz w:val="21"/>
          <w:szCs w:val="21"/>
        </w:rPr>
        <w:t xml:space="preserve"> </w:t>
      </w:r>
      <w:r w:rsidR="00827A77" w:rsidRPr="00C370EA">
        <w:rPr>
          <w:spacing w:val="0"/>
          <w:sz w:val="21"/>
          <w:szCs w:val="21"/>
        </w:rPr>
        <w:t>vč. 1</w:t>
      </w:r>
      <w:r w:rsidR="004C2095">
        <w:rPr>
          <w:spacing w:val="0"/>
          <w:sz w:val="21"/>
          <w:szCs w:val="21"/>
        </w:rPr>
        <w:t>0</w:t>
      </w:r>
      <w:r w:rsidR="00827A77" w:rsidRPr="00C370EA">
        <w:rPr>
          <w:spacing w:val="0"/>
          <w:sz w:val="21"/>
          <w:szCs w:val="21"/>
        </w:rPr>
        <w:t xml:space="preserve">% DPH </w:t>
      </w:r>
      <w:r w:rsidR="00827A77">
        <w:rPr>
          <w:spacing w:val="0"/>
          <w:sz w:val="21"/>
          <w:szCs w:val="21"/>
        </w:rPr>
        <w:t>)</w:t>
      </w:r>
      <w:r w:rsidRPr="00C370EA">
        <w:rPr>
          <w:spacing w:val="0"/>
          <w:sz w:val="21"/>
          <w:szCs w:val="21"/>
        </w:rPr>
        <w:t xml:space="preserve"> za 1</w:t>
      </w:r>
      <w:r w:rsidR="00C83489">
        <w:rPr>
          <w:spacing w:val="0"/>
          <w:sz w:val="21"/>
          <w:szCs w:val="21"/>
        </w:rPr>
        <w:t>.</w:t>
      </w:r>
      <w:r w:rsidRPr="00C370EA">
        <w:rPr>
          <w:spacing w:val="0"/>
          <w:sz w:val="21"/>
          <w:szCs w:val="21"/>
        </w:rPr>
        <w:t>000 l pitné vody a odpadní vody.</w:t>
      </w:r>
    </w:p>
    <w:p w:rsidR="005F0E2D" w:rsidRPr="00C370EA" w:rsidRDefault="005F0E2D" w:rsidP="00656730">
      <w:pPr>
        <w:jc w:val="both"/>
        <w:rPr>
          <w:sz w:val="21"/>
          <w:szCs w:val="21"/>
        </w:rPr>
      </w:pPr>
    </w:p>
    <w:p w:rsidR="00356C2B" w:rsidRPr="00C370EA" w:rsidRDefault="00356C2B" w:rsidP="00656730">
      <w:pPr>
        <w:jc w:val="both"/>
        <w:rPr>
          <w:sz w:val="21"/>
          <w:szCs w:val="21"/>
        </w:rPr>
      </w:pPr>
      <w:r w:rsidRPr="00C1418C">
        <w:rPr>
          <w:sz w:val="21"/>
          <w:szCs w:val="21"/>
        </w:rPr>
        <w:t>Cena vodného a stočného pro rok 20</w:t>
      </w:r>
      <w:r w:rsidR="001F4028">
        <w:rPr>
          <w:sz w:val="21"/>
          <w:szCs w:val="21"/>
        </w:rPr>
        <w:t>2</w:t>
      </w:r>
      <w:r w:rsidR="007C0D1A">
        <w:rPr>
          <w:sz w:val="21"/>
          <w:szCs w:val="21"/>
        </w:rPr>
        <w:t>1</w:t>
      </w:r>
      <w:r w:rsidRPr="00C1418C">
        <w:rPr>
          <w:sz w:val="21"/>
          <w:szCs w:val="21"/>
        </w:rPr>
        <w:t xml:space="preserve"> </w:t>
      </w:r>
      <w:r w:rsidR="00C1418C" w:rsidRPr="00C1418C">
        <w:rPr>
          <w:sz w:val="21"/>
          <w:szCs w:val="21"/>
        </w:rPr>
        <w:t xml:space="preserve">vychází </w:t>
      </w:r>
      <w:r w:rsidR="00406D86">
        <w:rPr>
          <w:sz w:val="21"/>
          <w:szCs w:val="21"/>
        </w:rPr>
        <w:t xml:space="preserve">stejně jako v minulých letech </w:t>
      </w:r>
      <w:r w:rsidR="00C1418C" w:rsidRPr="00C1418C">
        <w:rPr>
          <w:sz w:val="21"/>
          <w:szCs w:val="21"/>
        </w:rPr>
        <w:t>z</w:t>
      </w:r>
      <w:r w:rsidRPr="00C1418C">
        <w:rPr>
          <w:sz w:val="21"/>
          <w:szCs w:val="21"/>
        </w:rPr>
        <w:t xml:space="preserve"> Finanční analýz</w:t>
      </w:r>
      <w:r w:rsidR="00C1418C" w:rsidRPr="00C1418C">
        <w:rPr>
          <w:sz w:val="21"/>
          <w:szCs w:val="21"/>
        </w:rPr>
        <w:t>y</w:t>
      </w:r>
      <w:r w:rsidR="00664850">
        <w:rPr>
          <w:sz w:val="21"/>
          <w:szCs w:val="21"/>
        </w:rPr>
        <w:t xml:space="preserve"> - </w:t>
      </w:r>
      <w:r w:rsidRPr="00C1418C">
        <w:rPr>
          <w:sz w:val="21"/>
          <w:szCs w:val="21"/>
        </w:rPr>
        <w:t>stěžejní</w:t>
      </w:r>
      <w:r w:rsidR="00C1418C" w:rsidRPr="00C1418C">
        <w:rPr>
          <w:sz w:val="21"/>
          <w:szCs w:val="21"/>
        </w:rPr>
        <w:t xml:space="preserve">ho </w:t>
      </w:r>
      <w:r w:rsidRPr="00C1418C">
        <w:rPr>
          <w:sz w:val="21"/>
          <w:szCs w:val="21"/>
        </w:rPr>
        <w:t>dokument</w:t>
      </w:r>
      <w:r w:rsidR="00C1418C" w:rsidRPr="00C1418C">
        <w:rPr>
          <w:sz w:val="21"/>
          <w:szCs w:val="21"/>
        </w:rPr>
        <w:t>u</w:t>
      </w:r>
      <w:r w:rsidR="00577C22">
        <w:rPr>
          <w:sz w:val="21"/>
          <w:szCs w:val="21"/>
        </w:rPr>
        <w:t xml:space="preserve"> </w:t>
      </w:r>
      <w:r w:rsidRPr="00C1418C">
        <w:rPr>
          <w:sz w:val="21"/>
          <w:szCs w:val="21"/>
        </w:rPr>
        <w:t>nutn</w:t>
      </w:r>
      <w:r w:rsidR="00C1418C" w:rsidRPr="00C1418C">
        <w:rPr>
          <w:sz w:val="21"/>
          <w:szCs w:val="21"/>
        </w:rPr>
        <w:t>ého</w:t>
      </w:r>
      <w:r w:rsidRPr="00C1418C">
        <w:rPr>
          <w:sz w:val="21"/>
          <w:szCs w:val="21"/>
        </w:rPr>
        <w:t xml:space="preserve"> pro získání dotací z Operačního programu životního prostředí (jedná </w:t>
      </w:r>
      <w:r w:rsidR="00406D86">
        <w:rPr>
          <w:sz w:val="21"/>
          <w:szCs w:val="21"/>
        </w:rPr>
        <w:t>s</w:t>
      </w:r>
      <w:r w:rsidRPr="00C1418C">
        <w:rPr>
          <w:sz w:val="21"/>
          <w:szCs w:val="21"/>
        </w:rPr>
        <w:t>e o dotace z Evropské unie).</w:t>
      </w:r>
    </w:p>
    <w:p w:rsidR="00356C2B" w:rsidRPr="00C370EA" w:rsidRDefault="00356C2B" w:rsidP="00656730">
      <w:pPr>
        <w:jc w:val="both"/>
        <w:rPr>
          <w:sz w:val="21"/>
          <w:szCs w:val="21"/>
        </w:rPr>
      </w:pPr>
      <w:r w:rsidRPr="00C1418C">
        <w:rPr>
          <w:sz w:val="21"/>
          <w:szCs w:val="21"/>
        </w:rPr>
        <w:t>V ceně vodného a stočného, vycházející z t</w:t>
      </w:r>
      <w:r w:rsidR="002D2B6C" w:rsidRPr="00C1418C">
        <w:rPr>
          <w:sz w:val="21"/>
          <w:szCs w:val="21"/>
        </w:rPr>
        <w:t>ohoto</w:t>
      </w:r>
      <w:r w:rsidRPr="00C1418C">
        <w:rPr>
          <w:sz w:val="21"/>
          <w:szCs w:val="21"/>
        </w:rPr>
        <w:t xml:space="preserve"> dokument</w:t>
      </w:r>
      <w:r w:rsidR="002D2B6C" w:rsidRPr="00C1418C">
        <w:rPr>
          <w:sz w:val="21"/>
          <w:szCs w:val="21"/>
        </w:rPr>
        <w:t>u</w:t>
      </w:r>
      <w:r w:rsidRPr="00C1418C">
        <w:rPr>
          <w:sz w:val="21"/>
          <w:szCs w:val="21"/>
        </w:rPr>
        <w:t>, musí být zakalkulováno:</w:t>
      </w:r>
    </w:p>
    <w:p w:rsidR="0074474E" w:rsidRPr="00C370EA" w:rsidRDefault="0074474E" w:rsidP="00656730">
      <w:pPr>
        <w:jc w:val="both"/>
        <w:rPr>
          <w:sz w:val="21"/>
          <w:szCs w:val="21"/>
        </w:rPr>
      </w:pPr>
      <w:r w:rsidRPr="00C370EA">
        <w:rPr>
          <w:sz w:val="21"/>
          <w:szCs w:val="21"/>
        </w:rPr>
        <w:t>- zajištění samofinancování provozu projektů, na které Svazek dotaci žádá</w:t>
      </w:r>
    </w:p>
    <w:p w:rsidR="0074474E" w:rsidRPr="00C370EA" w:rsidRDefault="0074474E" w:rsidP="00656730">
      <w:pPr>
        <w:jc w:val="both"/>
        <w:rPr>
          <w:sz w:val="21"/>
          <w:szCs w:val="21"/>
        </w:rPr>
      </w:pPr>
      <w:r w:rsidRPr="00C370EA">
        <w:rPr>
          <w:sz w:val="21"/>
          <w:szCs w:val="21"/>
        </w:rPr>
        <w:t>- zajištění samofinancování obnovy veškerého majetku Svazku</w:t>
      </w:r>
    </w:p>
    <w:p w:rsidR="00356C2B" w:rsidRPr="00C370EA" w:rsidRDefault="00656730" w:rsidP="00656730">
      <w:pPr>
        <w:jc w:val="both"/>
        <w:rPr>
          <w:sz w:val="21"/>
          <w:szCs w:val="21"/>
        </w:rPr>
      </w:pPr>
      <w:r w:rsidRPr="00C370EA">
        <w:rPr>
          <w:sz w:val="21"/>
          <w:szCs w:val="21"/>
        </w:rPr>
        <w:t xml:space="preserve">- </w:t>
      </w:r>
      <w:r w:rsidR="0074474E" w:rsidRPr="00C370EA">
        <w:rPr>
          <w:sz w:val="21"/>
          <w:szCs w:val="21"/>
        </w:rPr>
        <w:t>vytvoření přiměřeného zisku pro provozovatele při dodržení sociální únosnosti cen po celé období</w:t>
      </w:r>
      <w:r w:rsidR="00A02561">
        <w:rPr>
          <w:sz w:val="21"/>
          <w:szCs w:val="21"/>
        </w:rPr>
        <w:t xml:space="preserve"> </w:t>
      </w:r>
      <w:r w:rsidR="00406F15">
        <w:rPr>
          <w:sz w:val="21"/>
          <w:szCs w:val="21"/>
        </w:rPr>
        <w:t>platnosti Finanční</w:t>
      </w:r>
      <w:r w:rsidR="00356C2B" w:rsidRPr="00C1418C">
        <w:rPr>
          <w:sz w:val="21"/>
          <w:szCs w:val="21"/>
        </w:rPr>
        <w:t xml:space="preserve"> analýzy</w:t>
      </w:r>
    </w:p>
    <w:p w:rsidR="0074474E" w:rsidRPr="00C370EA" w:rsidRDefault="00C1418C" w:rsidP="00656730">
      <w:pPr>
        <w:jc w:val="both"/>
        <w:rPr>
          <w:sz w:val="21"/>
          <w:szCs w:val="21"/>
        </w:rPr>
      </w:pPr>
      <w:r>
        <w:rPr>
          <w:sz w:val="21"/>
          <w:szCs w:val="21"/>
        </w:rPr>
        <w:t>Cena</w:t>
      </w:r>
      <w:r w:rsidR="0074474E" w:rsidRPr="00C370EA">
        <w:rPr>
          <w:sz w:val="21"/>
          <w:szCs w:val="21"/>
        </w:rPr>
        <w:t xml:space="preserve"> vodného a stočného musí </w:t>
      </w:r>
      <w:r>
        <w:rPr>
          <w:sz w:val="21"/>
          <w:szCs w:val="21"/>
        </w:rPr>
        <w:t xml:space="preserve">tedy </w:t>
      </w:r>
      <w:r w:rsidR="0074474E" w:rsidRPr="00C370EA">
        <w:rPr>
          <w:sz w:val="21"/>
          <w:szCs w:val="21"/>
        </w:rPr>
        <w:t xml:space="preserve">garantovat skutečnost, že Svazek je schopen zafinancovat investiční i provozní náklady nejen u projektů, na které žádá dotaci, ale ufinancovat také provoz a postupnou obnovu veškerého majetku Svazku (jedná se o Plán financování obnovy, dále PFO) a to </w:t>
      </w:r>
      <w:r w:rsidR="00406D86">
        <w:rPr>
          <w:sz w:val="21"/>
          <w:szCs w:val="21"/>
        </w:rPr>
        <w:t>za podmínky,</w:t>
      </w:r>
      <w:r w:rsidR="0074474E" w:rsidRPr="00C370EA">
        <w:rPr>
          <w:sz w:val="21"/>
          <w:szCs w:val="21"/>
        </w:rPr>
        <w:t xml:space="preserve"> že nebude překročena výše tzv. sociálně únosn</w:t>
      </w:r>
      <w:r w:rsidR="007F018B">
        <w:rPr>
          <w:sz w:val="21"/>
          <w:szCs w:val="21"/>
        </w:rPr>
        <w:t>é</w:t>
      </w:r>
      <w:r w:rsidR="00E7076E" w:rsidRPr="00C370EA">
        <w:rPr>
          <w:sz w:val="21"/>
          <w:szCs w:val="21"/>
        </w:rPr>
        <w:t xml:space="preserve"> cen</w:t>
      </w:r>
      <w:r w:rsidR="007F018B">
        <w:rPr>
          <w:sz w:val="21"/>
          <w:szCs w:val="21"/>
        </w:rPr>
        <w:t>y</w:t>
      </w:r>
      <w:r w:rsidR="0074474E" w:rsidRPr="00C370EA">
        <w:rPr>
          <w:sz w:val="21"/>
          <w:szCs w:val="21"/>
        </w:rPr>
        <w:t>.</w:t>
      </w:r>
    </w:p>
    <w:p w:rsidR="00AC188B" w:rsidRDefault="00174719" w:rsidP="00656730">
      <w:pPr>
        <w:pStyle w:val="Textvbloku"/>
        <w:ind w:left="0" w:right="0"/>
        <w:jc w:val="both"/>
        <w:rPr>
          <w:sz w:val="21"/>
          <w:szCs w:val="21"/>
        </w:rPr>
      </w:pPr>
      <w:r w:rsidRPr="000B7136">
        <w:rPr>
          <w:sz w:val="21"/>
          <w:szCs w:val="21"/>
        </w:rPr>
        <w:t>Na období roku 201</w:t>
      </w:r>
      <w:r w:rsidR="007C0D1A">
        <w:rPr>
          <w:sz w:val="21"/>
          <w:szCs w:val="21"/>
        </w:rPr>
        <w:t>7</w:t>
      </w:r>
      <w:r w:rsidR="003C6FC0" w:rsidRPr="000B7136">
        <w:rPr>
          <w:sz w:val="21"/>
          <w:szCs w:val="21"/>
        </w:rPr>
        <w:t xml:space="preserve"> – 20</w:t>
      </w:r>
      <w:r w:rsidR="001F4028">
        <w:rPr>
          <w:sz w:val="21"/>
          <w:szCs w:val="21"/>
        </w:rPr>
        <w:t>2</w:t>
      </w:r>
      <w:r w:rsidR="007C0D1A">
        <w:rPr>
          <w:sz w:val="21"/>
          <w:szCs w:val="21"/>
        </w:rPr>
        <w:t>1</w:t>
      </w:r>
      <w:r w:rsidR="003C6FC0" w:rsidRPr="000B7136">
        <w:rPr>
          <w:sz w:val="21"/>
          <w:szCs w:val="21"/>
        </w:rPr>
        <w:t xml:space="preserve"> plán</w:t>
      </w:r>
      <w:r w:rsidR="00C1418C" w:rsidRPr="000B7136">
        <w:rPr>
          <w:sz w:val="21"/>
          <w:szCs w:val="21"/>
        </w:rPr>
        <w:t>uje</w:t>
      </w:r>
      <w:r w:rsidR="003C6FC0" w:rsidRPr="000B7136">
        <w:rPr>
          <w:sz w:val="21"/>
          <w:szCs w:val="21"/>
        </w:rPr>
        <w:t xml:space="preserve"> Svazek </w:t>
      </w:r>
      <w:r w:rsidR="0074474E" w:rsidRPr="000B7136">
        <w:rPr>
          <w:sz w:val="21"/>
          <w:szCs w:val="21"/>
        </w:rPr>
        <w:t xml:space="preserve">vynaložit v rámci PFO </w:t>
      </w:r>
      <w:r w:rsidR="004900FE">
        <w:rPr>
          <w:sz w:val="21"/>
          <w:szCs w:val="21"/>
        </w:rPr>
        <w:t>téměř 400</w:t>
      </w:r>
      <w:r w:rsidR="0074474E" w:rsidRPr="000B7136">
        <w:rPr>
          <w:sz w:val="21"/>
          <w:szCs w:val="21"/>
        </w:rPr>
        <w:t xml:space="preserve"> mil. Kč </w:t>
      </w:r>
      <w:r w:rsidR="008604F6" w:rsidRPr="000B7136">
        <w:rPr>
          <w:sz w:val="21"/>
          <w:szCs w:val="21"/>
        </w:rPr>
        <w:t xml:space="preserve">pouze </w:t>
      </w:r>
      <w:r w:rsidR="0074474E" w:rsidRPr="000B7136">
        <w:rPr>
          <w:sz w:val="21"/>
          <w:szCs w:val="21"/>
        </w:rPr>
        <w:t>na obnovu infrastruktury</w:t>
      </w:r>
      <w:r w:rsidR="008604F6" w:rsidRPr="000B7136">
        <w:rPr>
          <w:sz w:val="21"/>
          <w:szCs w:val="21"/>
        </w:rPr>
        <w:t xml:space="preserve"> (v této sumě nejsou zahrnuty nové investice)</w:t>
      </w:r>
      <w:r w:rsidR="0074474E" w:rsidRPr="000B7136">
        <w:rPr>
          <w:sz w:val="21"/>
          <w:szCs w:val="21"/>
        </w:rPr>
        <w:t xml:space="preserve">. Z této částky </w:t>
      </w:r>
      <w:r w:rsidR="00827A77">
        <w:rPr>
          <w:sz w:val="21"/>
          <w:szCs w:val="21"/>
        </w:rPr>
        <w:t>mají</w:t>
      </w:r>
      <w:r w:rsidR="0074474E" w:rsidRPr="000B7136">
        <w:rPr>
          <w:sz w:val="21"/>
          <w:szCs w:val="21"/>
        </w:rPr>
        <w:t xml:space="preserve"> </w:t>
      </w:r>
      <w:r w:rsidR="00E7076E" w:rsidRPr="000B7136">
        <w:rPr>
          <w:sz w:val="21"/>
          <w:szCs w:val="21"/>
        </w:rPr>
        <w:t xml:space="preserve">tvořit přes </w:t>
      </w:r>
      <w:r w:rsidR="004900FE">
        <w:rPr>
          <w:sz w:val="21"/>
          <w:szCs w:val="21"/>
        </w:rPr>
        <w:t>200</w:t>
      </w:r>
      <w:r w:rsidR="00E7076E" w:rsidRPr="000B7136">
        <w:rPr>
          <w:sz w:val="21"/>
          <w:szCs w:val="21"/>
        </w:rPr>
        <w:t xml:space="preserve"> mil. Kč dotace. </w:t>
      </w:r>
    </w:p>
    <w:p w:rsidR="000901EC" w:rsidRDefault="007C0D1A" w:rsidP="00656730">
      <w:pPr>
        <w:pStyle w:val="Textvbloku"/>
        <w:ind w:left="0" w:right="0"/>
        <w:jc w:val="both"/>
        <w:rPr>
          <w:sz w:val="21"/>
          <w:szCs w:val="21"/>
        </w:rPr>
      </w:pPr>
      <w:r>
        <w:rPr>
          <w:sz w:val="21"/>
          <w:szCs w:val="21"/>
        </w:rPr>
        <w:t>V roce 2021 bude pokračovat</w:t>
      </w:r>
      <w:r w:rsidR="000901EC">
        <w:rPr>
          <w:sz w:val="21"/>
          <w:szCs w:val="21"/>
        </w:rPr>
        <w:t xml:space="preserve"> realizace jedné z nejdůležitějších akcí</w:t>
      </w:r>
      <w:r w:rsidR="00DF2FA9">
        <w:rPr>
          <w:sz w:val="21"/>
          <w:szCs w:val="21"/>
        </w:rPr>
        <w:t xml:space="preserve"> poslední dekády</w:t>
      </w:r>
      <w:r w:rsidR="000901EC">
        <w:rPr>
          <w:sz w:val="21"/>
          <w:szCs w:val="21"/>
        </w:rPr>
        <w:t xml:space="preserve"> Pitná voda </w:t>
      </w:r>
      <w:proofErr w:type="spellStart"/>
      <w:r w:rsidR="000901EC">
        <w:rPr>
          <w:sz w:val="21"/>
          <w:szCs w:val="21"/>
        </w:rPr>
        <w:t>Jedovnicko</w:t>
      </w:r>
      <w:proofErr w:type="spellEnd"/>
      <w:r w:rsidR="000901EC">
        <w:rPr>
          <w:sz w:val="21"/>
          <w:szCs w:val="21"/>
        </w:rPr>
        <w:t xml:space="preserve"> – za téměř 230 mil. Kč. Svazek dále ve spolupráci s VAS připravuje průzkum vhodných lokalit pro výstavbu nových velkokapacitních zdrojů pitné vody pro </w:t>
      </w:r>
      <w:r w:rsidR="00D0156D">
        <w:rPr>
          <w:sz w:val="21"/>
          <w:szCs w:val="21"/>
        </w:rPr>
        <w:t>posílení páteřní vodovodní soustavy Velké Opatovice – Boskovice - Blansko. Tyto životně důležité akce si samozřejmě vyžádají další finanční náklady.</w:t>
      </w:r>
    </w:p>
    <w:p w:rsidR="004900FE" w:rsidRPr="000B7136" w:rsidRDefault="004900FE" w:rsidP="00656730">
      <w:pPr>
        <w:pStyle w:val="Textvbloku"/>
        <w:ind w:left="0" w:right="0"/>
        <w:jc w:val="both"/>
        <w:rPr>
          <w:sz w:val="21"/>
          <w:szCs w:val="21"/>
        </w:rPr>
      </w:pPr>
    </w:p>
    <w:p w:rsidR="005F0E2D" w:rsidRPr="00C370EA" w:rsidRDefault="005F0E2D" w:rsidP="00656730">
      <w:pPr>
        <w:jc w:val="both"/>
        <w:rPr>
          <w:sz w:val="21"/>
          <w:szCs w:val="21"/>
        </w:rPr>
      </w:pPr>
    </w:p>
    <w:p w:rsidR="005F0E2D" w:rsidRPr="00C370EA" w:rsidRDefault="005F0E2D" w:rsidP="003C6FC0">
      <w:pPr>
        <w:jc w:val="center"/>
        <w:rPr>
          <w:sz w:val="21"/>
          <w:szCs w:val="21"/>
        </w:rPr>
      </w:pPr>
      <w:r w:rsidRPr="000B20D0">
        <w:rPr>
          <w:i/>
          <w:sz w:val="21"/>
          <w:szCs w:val="21"/>
        </w:rPr>
        <w:t>Tab. 1</w:t>
      </w:r>
      <w:r w:rsidRPr="00C370EA">
        <w:rPr>
          <w:sz w:val="21"/>
          <w:szCs w:val="21"/>
        </w:rPr>
        <w:t xml:space="preserve"> Porovnání ceny za </w:t>
      </w:r>
      <w:smartTag w:uri="urn:schemas-microsoft-com:office:smarttags" w:element="metricconverter">
        <w:smartTagPr>
          <w:attr w:name="ProductID" w:val="1.000 litrů"/>
        </w:smartTagPr>
        <w:r w:rsidRPr="00C370EA">
          <w:rPr>
            <w:sz w:val="21"/>
            <w:szCs w:val="21"/>
          </w:rPr>
          <w:t>1.000 litrů</w:t>
        </w:r>
      </w:smartTag>
      <w:r w:rsidRPr="00C370EA">
        <w:rPr>
          <w:sz w:val="21"/>
          <w:szCs w:val="21"/>
        </w:rPr>
        <w:t xml:space="preserve"> pitné vody a odpadní vody v roce 20</w:t>
      </w:r>
      <w:r w:rsidR="007C0D1A">
        <w:rPr>
          <w:sz w:val="21"/>
          <w:szCs w:val="21"/>
        </w:rPr>
        <w:t>20</w:t>
      </w:r>
      <w:r w:rsidRPr="00C370EA">
        <w:rPr>
          <w:sz w:val="21"/>
          <w:szCs w:val="21"/>
        </w:rPr>
        <w:t xml:space="preserve"> a 20</w:t>
      </w:r>
      <w:r w:rsidR="007C0D1A">
        <w:rPr>
          <w:sz w:val="21"/>
          <w:szCs w:val="21"/>
        </w:rPr>
        <w:t>21</w:t>
      </w:r>
      <w:r w:rsidRPr="00C370EA">
        <w:rPr>
          <w:sz w:val="21"/>
          <w:szCs w:val="21"/>
        </w:rPr>
        <w:t xml:space="preserve"> v cenách </w:t>
      </w:r>
      <w:r w:rsidRPr="00C370EA">
        <w:rPr>
          <w:b/>
          <w:sz w:val="21"/>
          <w:szCs w:val="21"/>
        </w:rPr>
        <w:t>bez DPH</w:t>
      </w:r>
      <w:r w:rsidRPr="00C370EA">
        <w:rPr>
          <w:sz w:val="21"/>
          <w:szCs w:val="21"/>
        </w:rPr>
        <w:t>:</w:t>
      </w:r>
    </w:p>
    <w:p w:rsidR="005F0E2D" w:rsidRPr="00C370EA" w:rsidRDefault="005F0E2D" w:rsidP="003C6FC0">
      <w:pPr>
        <w:jc w:val="center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1583"/>
        <w:gridCol w:w="1583"/>
        <w:gridCol w:w="1583"/>
        <w:gridCol w:w="1583"/>
      </w:tblGrid>
      <w:tr w:rsidR="005F0E2D" w:rsidRPr="00C370EA" w:rsidTr="003C6FC0">
        <w:trPr>
          <w:cantSplit/>
          <w:jc w:val="center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0E2D" w:rsidRPr="00C370EA" w:rsidRDefault="005F0E2D" w:rsidP="003C6F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E2D" w:rsidRPr="00C370EA" w:rsidRDefault="005F0E2D" w:rsidP="007C0D1A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Cena bez DPH 20</w:t>
            </w:r>
            <w:r w:rsidR="007C0D1A">
              <w:rPr>
                <w:sz w:val="21"/>
                <w:szCs w:val="21"/>
              </w:rPr>
              <w:t>20</w:t>
            </w:r>
            <w:r w:rsidRPr="00C370EA">
              <w:rPr>
                <w:sz w:val="21"/>
                <w:szCs w:val="21"/>
              </w:rPr>
              <w:t xml:space="preserve"> /Kč/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E2D" w:rsidRPr="00C370EA" w:rsidRDefault="005F0E2D" w:rsidP="007C0D1A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Cena bez DPH 20</w:t>
            </w:r>
            <w:r w:rsidR="001F4028">
              <w:rPr>
                <w:sz w:val="21"/>
                <w:szCs w:val="21"/>
              </w:rPr>
              <w:t>2</w:t>
            </w:r>
            <w:r w:rsidR="007C0D1A">
              <w:rPr>
                <w:sz w:val="21"/>
                <w:szCs w:val="21"/>
              </w:rPr>
              <w:t>1</w:t>
            </w:r>
            <w:r w:rsidRPr="00C370EA">
              <w:rPr>
                <w:sz w:val="21"/>
                <w:szCs w:val="21"/>
              </w:rPr>
              <w:t xml:space="preserve"> /Kč/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17AB" w:rsidRPr="00C370EA" w:rsidRDefault="005F0E2D" w:rsidP="007C0D1A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Rozdíl /Kč/ 20</w:t>
            </w:r>
            <w:r w:rsidR="001F4028">
              <w:rPr>
                <w:sz w:val="21"/>
                <w:szCs w:val="21"/>
              </w:rPr>
              <w:t>2</w:t>
            </w:r>
            <w:r w:rsidR="007C0D1A">
              <w:rPr>
                <w:sz w:val="21"/>
                <w:szCs w:val="21"/>
              </w:rPr>
              <w:t>1 - 2020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E2D" w:rsidRPr="00C370EA" w:rsidRDefault="005F0E2D" w:rsidP="003C6FC0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 xml:space="preserve">Nárůst </w:t>
            </w:r>
            <w:r w:rsidR="00347A83">
              <w:rPr>
                <w:sz w:val="21"/>
                <w:szCs w:val="21"/>
              </w:rPr>
              <w:t xml:space="preserve">2021/2020 </w:t>
            </w:r>
            <w:r w:rsidRPr="00C370EA">
              <w:rPr>
                <w:sz w:val="21"/>
                <w:szCs w:val="21"/>
              </w:rPr>
              <w:t>(%)</w:t>
            </w:r>
          </w:p>
        </w:tc>
      </w:tr>
      <w:tr w:rsidR="007C0D1A" w:rsidRPr="00C370EA" w:rsidTr="003C6FC0">
        <w:trPr>
          <w:cantSplit/>
          <w:jc w:val="center"/>
        </w:trPr>
        <w:tc>
          <w:tcPr>
            <w:tcW w:w="1583" w:type="dxa"/>
            <w:vAlign w:val="center"/>
          </w:tcPr>
          <w:p w:rsidR="007C0D1A" w:rsidRPr="00C370EA" w:rsidRDefault="007C0D1A" w:rsidP="003C6FC0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vodné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:rsidR="007C0D1A" w:rsidRPr="00C370EA" w:rsidRDefault="007C0D1A" w:rsidP="00172F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</w:t>
            </w:r>
            <w:r w:rsidR="00172FCE">
              <w:rPr>
                <w:sz w:val="21"/>
                <w:szCs w:val="21"/>
              </w:rPr>
              <w:t>57</w:t>
            </w:r>
          </w:p>
        </w:tc>
        <w:tc>
          <w:tcPr>
            <w:tcW w:w="1583" w:type="dxa"/>
            <w:vAlign w:val="center"/>
          </w:tcPr>
          <w:p w:rsidR="007C0D1A" w:rsidRPr="00C370EA" w:rsidRDefault="00347A83" w:rsidP="002132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49,10</w:t>
            </w:r>
          </w:p>
        </w:tc>
        <w:tc>
          <w:tcPr>
            <w:tcW w:w="1583" w:type="dxa"/>
            <w:vAlign w:val="center"/>
          </w:tcPr>
          <w:p w:rsidR="007C0D1A" w:rsidRPr="00C370EA" w:rsidRDefault="00347A83" w:rsidP="001F40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+ 2,53</w:t>
            </w:r>
          </w:p>
        </w:tc>
        <w:tc>
          <w:tcPr>
            <w:tcW w:w="1583" w:type="dxa"/>
            <w:vAlign w:val="center"/>
          </w:tcPr>
          <w:p w:rsidR="007C0D1A" w:rsidRPr="00C370EA" w:rsidRDefault="00347A83" w:rsidP="006F18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+ 5,44</w:t>
            </w:r>
          </w:p>
        </w:tc>
      </w:tr>
      <w:tr w:rsidR="007C0D1A" w:rsidRPr="00C370EA" w:rsidTr="003C6FC0">
        <w:trPr>
          <w:cantSplit/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7C0D1A" w:rsidRPr="00C370EA" w:rsidRDefault="007C0D1A" w:rsidP="003C6FC0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stočné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:rsidR="007C0D1A" w:rsidRPr="00C370EA" w:rsidRDefault="007C0D1A" w:rsidP="007C0D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45,60</w:t>
            </w:r>
          </w:p>
        </w:tc>
        <w:tc>
          <w:tcPr>
            <w:tcW w:w="1583" w:type="dxa"/>
            <w:vAlign w:val="center"/>
          </w:tcPr>
          <w:p w:rsidR="007C0D1A" w:rsidRPr="00C370EA" w:rsidRDefault="00347A83" w:rsidP="006F18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48,0</w:t>
            </w:r>
            <w:r w:rsidR="00A545DC">
              <w:rPr>
                <w:sz w:val="21"/>
                <w:szCs w:val="21"/>
              </w:rPr>
              <w:t>4</w:t>
            </w:r>
          </w:p>
        </w:tc>
        <w:tc>
          <w:tcPr>
            <w:tcW w:w="1583" w:type="dxa"/>
            <w:vAlign w:val="center"/>
          </w:tcPr>
          <w:p w:rsidR="007C0D1A" w:rsidRPr="00C370EA" w:rsidRDefault="00347A83" w:rsidP="001F40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+ 2,4</w:t>
            </w:r>
            <w:r w:rsidR="00A545DC">
              <w:rPr>
                <w:sz w:val="21"/>
                <w:szCs w:val="21"/>
              </w:rPr>
              <w:t>4</w:t>
            </w:r>
          </w:p>
        </w:tc>
        <w:tc>
          <w:tcPr>
            <w:tcW w:w="1583" w:type="dxa"/>
            <w:vAlign w:val="center"/>
          </w:tcPr>
          <w:p w:rsidR="007C0D1A" w:rsidRPr="00C370EA" w:rsidRDefault="00347A83" w:rsidP="00A545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+ 5,</w:t>
            </w:r>
            <w:r w:rsidR="00A545DC">
              <w:rPr>
                <w:sz w:val="21"/>
                <w:szCs w:val="21"/>
              </w:rPr>
              <w:t>35</w:t>
            </w:r>
          </w:p>
        </w:tc>
      </w:tr>
      <w:tr w:rsidR="007C0D1A" w:rsidRPr="00C370EA" w:rsidTr="003C6FC0">
        <w:trPr>
          <w:cantSplit/>
          <w:jc w:val="center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C0D1A" w:rsidRPr="00C370EA" w:rsidRDefault="007C0D1A" w:rsidP="003C6FC0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vodné+stočné</w:t>
            </w:r>
          </w:p>
        </w:tc>
        <w:tc>
          <w:tcPr>
            <w:tcW w:w="1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0D1A" w:rsidRPr="00C370EA" w:rsidRDefault="007C0D1A" w:rsidP="00172F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172FCE">
              <w:rPr>
                <w:sz w:val="21"/>
                <w:szCs w:val="21"/>
              </w:rPr>
              <w:t>2,17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7C0D1A" w:rsidRPr="00C370EA" w:rsidRDefault="00347A83" w:rsidP="006F18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97,1</w:t>
            </w:r>
            <w:r w:rsidR="00A545DC">
              <w:rPr>
                <w:sz w:val="21"/>
                <w:szCs w:val="21"/>
              </w:rPr>
              <w:t>4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7C0D1A" w:rsidRPr="00C370EA" w:rsidRDefault="00347A83" w:rsidP="002132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+ </w:t>
            </w:r>
            <w:r w:rsidR="00A545DC">
              <w:rPr>
                <w:sz w:val="21"/>
                <w:szCs w:val="21"/>
              </w:rPr>
              <w:t>4,97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7C0D1A" w:rsidRPr="00C370EA" w:rsidRDefault="00347A83" w:rsidP="006F18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+ 5,4</w:t>
            </w:r>
            <w:r w:rsidR="00A545DC">
              <w:rPr>
                <w:sz w:val="21"/>
                <w:szCs w:val="21"/>
              </w:rPr>
              <w:t>0</w:t>
            </w:r>
          </w:p>
        </w:tc>
      </w:tr>
    </w:tbl>
    <w:p w:rsidR="008557E6" w:rsidRDefault="008557E6" w:rsidP="003C6FC0">
      <w:pPr>
        <w:jc w:val="center"/>
        <w:rPr>
          <w:sz w:val="21"/>
          <w:szCs w:val="21"/>
        </w:rPr>
      </w:pPr>
    </w:p>
    <w:p w:rsidR="004900FE" w:rsidRPr="00C370EA" w:rsidRDefault="004900FE" w:rsidP="003C6FC0">
      <w:pPr>
        <w:jc w:val="center"/>
        <w:rPr>
          <w:sz w:val="21"/>
          <w:szCs w:val="21"/>
        </w:rPr>
      </w:pPr>
    </w:p>
    <w:p w:rsidR="005F0E2D" w:rsidRPr="00C370EA" w:rsidRDefault="005F0E2D" w:rsidP="003C6FC0">
      <w:pPr>
        <w:jc w:val="center"/>
        <w:rPr>
          <w:sz w:val="21"/>
          <w:szCs w:val="21"/>
        </w:rPr>
      </w:pPr>
      <w:r w:rsidRPr="000B20D0">
        <w:rPr>
          <w:i/>
          <w:sz w:val="21"/>
          <w:szCs w:val="21"/>
        </w:rPr>
        <w:t>Tab. 2</w:t>
      </w:r>
      <w:r w:rsidRPr="00C370EA">
        <w:rPr>
          <w:sz w:val="21"/>
          <w:szCs w:val="21"/>
        </w:rPr>
        <w:t xml:space="preserve"> Porovnání ceny za </w:t>
      </w:r>
      <w:smartTag w:uri="urn:schemas-microsoft-com:office:smarttags" w:element="metricconverter">
        <w:smartTagPr>
          <w:attr w:name="ProductID" w:val="1.000 litrů"/>
        </w:smartTagPr>
        <w:r w:rsidRPr="00C370EA">
          <w:rPr>
            <w:sz w:val="21"/>
            <w:szCs w:val="21"/>
          </w:rPr>
          <w:t>1.000 litrů</w:t>
        </w:r>
      </w:smartTag>
      <w:r w:rsidRPr="00C370EA">
        <w:rPr>
          <w:sz w:val="21"/>
          <w:szCs w:val="21"/>
        </w:rPr>
        <w:t xml:space="preserve"> pitné vody a odpadní vody v roce 20</w:t>
      </w:r>
      <w:r w:rsidR="00860823">
        <w:rPr>
          <w:sz w:val="21"/>
          <w:szCs w:val="21"/>
        </w:rPr>
        <w:t>20</w:t>
      </w:r>
      <w:r w:rsidRPr="00C370EA">
        <w:rPr>
          <w:sz w:val="21"/>
          <w:szCs w:val="21"/>
        </w:rPr>
        <w:t xml:space="preserve"> a 20</w:t>
      </w:r>
      <w:r w:rsidR="00860823">
        <w:rPr>
          <w:sz w:val="21"/>
          <w:szCs w:val="21"/>
        </w:rPr>
        <w:t>21</w:t>
      </w:r>
      <w:r w:rsidRPr="00C370EA">
        <w:rPr>
          <w:sz w:val="21"/>
          <w:szCs w:val="21"/>
        </w:rPr>
        <w:t xml:space="preserve"> v cenách </w:t>
      </w:r>
      <w:r w:rsidR="00092F6E" w:rsidRPr="00076E55">
        <w:rPr>
          <w:b/>
          <w:sz w:val="21"/>
          <w:szCs w:val="21"/>
        </w:rPr>
        <w:t>včetně</w:t>
      </w:r>
      <w:r w:rsidRPr="00C370EA">
        <w:rPr>
          <w:b/>
          <w:sz w:val="21"/>
          <w:szCs w:val="21"/>
        </w:rPr>
        <w:t xml:space="preserve"> DPH</w:t>
      </w:r>
      <w:r w:rsidRPr="00C370EA">
        <w:rPr>
          <w:sz w:val="21"/>
          <w:szCs w:val="21"/>
        </w:rPr>
        <w:t>:</w:t>
      </w:r>
    </w:p>
    <w:p w:rsidR="007C0D1A" w:rsidRDefault="007C0D1A" w:rsidP="00656730">
      <w:pPr>
        <w:jc w:val="both"/>
        <w:rPr>
          <w:sz w:val="21"/>
          <w:szCs w:val="21"/>
        </w:rPr>
      </w:pPr>
    </w:p>
    <w:p w:rsidR="005F0E2D" w:rsidRDefault="007C0D1A" w:rsidP="00656730">
      <w:pPr>
        <w:jc w:val="both"/>
        <w:rPr>
          <w:sz w:val="21"/>
          <w:szCs w:val="21"/>
        </w:rPr>
      </w:pPr>
      <w:r>
        <w:rPr>
          <w:sz w:val="21"/>
          <w:szCs w:val="21"/>
        </w:rPr>
        <w:t>V průběhu roku 2020</w:t>
      </w:r>
      <w:r w:rsidR="00347A83">
        <w:rPr>
          <w:sz w:val="21"/>
          <w:szCs w:val="21"/>
        </w:rPr>
        <w:t>, přesněji k </w:t>
      </w:r>
      <w:proofErr w:type="gramStart"/>
      <w:r w:rsidR="00347A83">
        <w:rPr>
          <w:sz w:val="21"/>
          <w:szCs w:val="21"/>
        </w:rPr>
        <w:t xml:space="preserve">1.5., </w:t>
      </w:r>
      <w:r>
        <w:rPr>
          <w:sz w:val="21"/>
          <w:szCs w:val="21"/>
        </w:rPr>
        <w:t>došlo</w:t>
      </w:r>
      <w:proofErr w:type="gramEnd"/>
      <w:r>
        <w:rPr>
          <w:sz w:val="21"/>
          <w:szCs w:val="21"/>
        </w:rPr>
        <w:t xml:space="preserve"> ke snížení sazby DPH na vodné a stočné z 15% na 10%. V tabulce jsou porovnávány ceny platné k </w:t>
      </w:r>
      <w:proofErr w:type="gramStart"/>
      <w:r>
        <w:rPr>
          <w:sz w:val="21"/>
          <w:szCs w:val="21"/>
        </w:rPr>
        <w:t>1.1</w:t>
      </w:r>
      <w:proofErr w:type="gram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b.r</w:t>
      </w:r>
      <w:proofErr w:type="spellEnd"/>
      <w:r>
        <w:rPr>
          <w:sz w:val="21"/>
          <w:szCs w:val="21"/>
        </w:rPr>
        <w:t xml:space="preserve">. </w:t>
      </w:r>
      <w:r>
        <w:rPr>
          <w:sz w:val="21"/>
          <w:szCs w:val="21"/>
        </w:rPr>
        <w:tab/>
      </w:r>
    </w:p>
    <w:p w:rsidR="007C0D1A" w:rsidRPr="00C370EA" w:rsidRDefault="007C0D1A" w:rsidP="00656730">
      <w:pPr>
        <w:jc w:val="both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1583"/>
        <w:gridCol w:w="1583"/>
        <w:gridCol w:w="1583"/>
        <w:gridCol w:w="1583"/>
      </w:tblGrid>
      <w:tr w:rsidR="005F0E2D" w:rsidRPr="00C370EA" w:rsidTr="003C6FC0">
        <w:trPr>
          <w:cantSplit/>
          <w:jc w:val="center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0E2D" w:rsidRPr="00C370EA" w:rsidRDefault="005F0E2D" w:rsidP="003C6F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E2D" w:rsidRPr="00C370EA" w:rsidRDefault="005F0E2D" w:rsidP="007C0D1A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Cena s</w:t>
            </w:r>
            <w:r w:rsidR="007D0D5E" w:rsidRPr="00C370EA">
              <w:rPr>
                <w:sz w:val="21"/>
                <w:szCs w:val="21"/>
              </w:rPr>
              <w:t> 1</w:t>
            </w:r>
            <w:r w:rsidR="00985B20">
              <w:rPr>
                <w:sz w:val="21"/>
                <w:szCs w:val="21"/>
              </w:rPr>
              <w:t>5</w:t>
            </w:r>
            <w:r w:rsidR="007D0D5E" w:rsidRPr="00C370EA">
              <w:rPr>
                <w:sz w:val="21"/>
                <w:szCs w:val="21"/>
              </w:rPr>
              <w:t xml:space="preserve">% </w:t>
            </w:r>
            <w:r w:rsidRPr="00C370EA">
              <w:rPr>
                <w:sz w:val="21"/>
                <w:szCs w:val="21"/>
              </w:rPr>
              <w:t>DPH 20</w:t>
            </w:r>
            <w:r w:rsidR="007C0D1A">
              <w:rPr>
                <w:sz w:val="21"/>
                <w:szCs w:val="21"/>
              </w:rPr>
              <w:t>20</w:t>
            </w:r>
            <w:r w:rsidRPr="00C370EA">
              <w:rPr>
                <w:sz w:val="21"/>
                <w:szCs w:val="21"/>
              </w:rPr>
              <w:t xml:space="preserve"> /Kč/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E2D" w:rsidRPr="00C370EA" w:rsidRDefault="005F0E2D" w:rsidP="007C0D1A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Cena s</w:t>
            </w:r>
            <w:r w:rsidR="007D0D5E" w:rsidRPr="00C370EA">
              <w:rPr>
                <w:sz w:val="21"/>
                <w:szCs w:val="21"/>
              </w:rPr>
              <w:t> 1</w:t>
            </w:r>
            <w:r w:rsidR="007C0D1A">
              <w:rPr>
                <w:sz w:val="21"/>
                <w:szCs w:val="21"/>
              </w:rPr>
              <w:t>0</w:t>
            </w:r>
            <w:r w:rsidR="007D0D5E" w:rsidRPr="00C370EA">
              <w:rPr>
                <w:sz w:val="21"/>
                <w:szCs w:val="21"/>
              </w:rPr>
              <w:t xml:space="preserve">% </w:t>
            </w:r>
            <w:r w:rsidRPr="00C370EA">
              <w:rPr>
                <w:sz w:val="21"/>
                <w:szCs w:val="21"/>
              </w:rPr>
              <w:t>DPH 20</w:t>
            </w:r>
            <w:r w:rsidR="001F4028">
              <w:rPr>
                <w:sz w:val="21"/>
                <w:szCs w:val="21"/>
              </w:rPr>
              <w:t>2</w:t>
            </w:r>
            <w:r w:rsidR="007C0D1A">
              <w:rPr>
                <w:sz w:val="21"/>
                <w:szCs w:val="21"/>
              </w:rPr>
              <w:t>1</w:t>
            </w:r>
            <w:r w:rsidRPr="00C370EA">
              <w:rPr>
                <w:sz w:val="21"/>
                <w:szCs w:val="21"/>
              </w:rPr>
              <w:t xml:space="preserve"> /Kč/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E2D" w:rsidRPr="00C370EA" w:rsidRDefault="005F0E2D" w:rsidP="007C0D1A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Rozdíl /Kč/ 20</w:t>
            </w:r>
            <w:r w:rsidR="001F4028">
              <w:rPr>
                <w:sz w:val="21"/>
                <w:szCs w:val="21"/>
              </w:rPr>
              <w:t>2</w:t>
            </w:r>
            <w:r w:rsidR="007C0D1A">
              <w:rPr>
                <w:sz w:val="21"/>
                <w:szCs w:val="21"/>
              </w:rPr>
              <w:t>1 - 2020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E2D" w:rsidRPr="00C370EA" w:rsidRDefault="005F0E2D" w:rsidP="003C6FC0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 xml:space="preserve">Nárůst </w:t>
            </w:r>
            <w:r w:rsidR="00347A83">
              <w:rPr>
                <w:sz w:val="21"/>
                <w:szCs w:val="21"/>
              </w:rPr>
              <w:t xml:space="preserve">2021/2020 </w:t>
            </w:r>
            <w:r w:rsidRPr="00C370EA">
              <w:rPr>
                <w:sz w:val="21"/>
                <w:szCs w:val="21"/>
              </w:rPr>
              <w:t>(%)</w:t>
            </w:r>
          </w:p>
        </w:tc>
      </w:tr>
      <w:tr w:rsidR="007C0D1A" w:rsidRPr="00C370EA" w:rsidTr="003C6FC0">
        <w:trPr>
          <w:cantSplit/>
          <w:jc w:val="center"/>
        </w:trPr>
        <w:tc>
          <w:tcPr>
            <w:tcW w:w="1583" w:type="dxa"/>
            <w:vAlign w:val="center"/>
          </w:tcPr>
          <w:p w:rsidR="007C0D1A" w:rsidRPr="00C370EA" w:rsidRDefault="007C0D1A" w:rsidP="003C6FC0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vodné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:rsidR="007C0D1A" w:rsidRPr="008F3EE2" w:rsidRDefault="007C0D1A" w:rsidP="005370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53709D">
              <w:rPr>
                <w:sz w:val="21"/>
                <w:szCs w:val="21"/>
              </w:rPr>
              <w:t>3,56</w:t>
            </w:r>
          </w:p>
        </w:tc>
        <w:tc>
          <w:tcPr>
            <w:tcW w:w="1583" w:type="dxa"/>
            <w:vAlign w:val="center"/>
          </w:tcPr>
          <w:p w:rsidR="007C0D1A" w:rsidRPr="008F3EE2" w:rsidRDefault="00347A83" w:rsidP="000C09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54,01</w:t>
            </w:r>
          </w:p>
        </w:tc>
        <w:tc>
          <w:tcPr>
            <w:tcW w:w="1583" w:type="dxa"/>
            <w:vAlign w:val="center"/>
          </w:tcPr>
          <w:p w:rsidR="007C0D1A" w:rsidRPr="00C370EA" w:rsidRDefault="00347A83" w:rsidP="002132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+ 0,45</w:t>
            </w:r>
          </w:p>
        </w:tc>
        <w:tc>
          <w:tcPr>
            <w:tcW w:w="1583" w:type="dxa"/>
            <w:vAlign w:val="center"/>
          </w:tcPr>
          <w:p w:rsidR="007C0D1A" w:rsidRPr="00C370EA" w:rsidRDefault="00347A83" w:rsidP="005E78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+ 0,84</w:t>
            </w:r>
          </w:p>
        </w:tc>
      </w:tr>
      <w:tr w:rsidR="007C0D1A" w:rsidRPr="00C370EA" w:rsidTr="003C6FC0">
        <w:trPr>
          <w:cantSplit/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7C0D1A" w:rsidRPr="00C370EA" w:rsidRDefault="007C0D1A" w:rsidP="003C6FC0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stočné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:rsidR="007C0D1A" w:rsidRPr="008F3EE2" w:rsidRDefault="00172FCE" w:rsidP="005370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53709D">
              <w:rPr>
                <w:sz w:val="21"/>
                <w:szCs w:val="21"/>
              </w:rPr>
              <w:t>2,44</w:t>
            </w:r>
          </w:p>
        </w:tc>
        <w:tc>
          <w:tcPr>
            <w:tcW w:w="1583" w:type="dxa"/>
            <w:vAlign w:val="center"/>
          </w:tcPr>
          <w:p w:rsidR="007C0D1A" w:rsidRPr="008F3EE2" w:rsidRDefault="00347A83" w:rsidP="00991DF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52,8</w:t>
            </w:r>
            <w:r w:rsidR="00A545DC">
              <w:rPr>
                <w:sz w:val="21"/>
                <w:szCs w:val="21"/>
              </w:rPr>
              <w:t>5</w:t>
            </w:r>
          </w:p>
        </w:tc>
        <w:tc>
          <w:tcPr>
            <w:tcW w:w="1583" w:type="dxa"/>
            <w:vAlign w:val="center"/>
          </w:tcPr>
          <w:p w:rsidR="007C0D1A" w:rsidRPr="00C370EA" w:rsidRDefault="00347A83" w:rsidP="000C09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+ 0,4</w:t>
            </w:r>
            <w:r w:rsidR="00A545DC">
              <w:rPr>
                <w:sz w:val="21"/>
                <w:szCs w:val="21"/>
              </w:rPr>
              <w:t>1</w:t>
            </w:r>
          </w:p>
        </w:tc>
        <w:tc>
          <w:tcPr>
            <w:tcW w:w="1583" w:type="dxa"/>
            <w:vAlign w:val="center"/>
          </w:tcPr>
          <w:p w:rsidR="007C0D1A" w:rsidRPr="00C370EA" w:rsidRDefault="00347A83" w:rsidP="00A545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+ 0,</w:t>
            </w:r>
            <w:r w:rsidR="00A545DC">
              <w:rPr>
                <w:sz w:val="21"/>
                <w:szCs w:val="21"/>
              </w:rPr>
              <w:t>79</w:t>
            </w:r>
          </w:p>
        </w:tc>
      </w:tr>
      <w:tr w:rsidR="007C0D1A" w:rsidRPr="00C370EA" w:rsidTr="003C6FC0">
        <w:trPr>
          <w:cantSplit/>
          <w:jc w:val="center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C0D1A" w:rsidRPr="00C370EA" w:rsidRDefault="007C0D1A" w:rsidP="003C6FC0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vodné+stočné</w:t>
            </w:r>
          </w:p>
        </w:tc>
        <w:tc>
          <w:tcPr>
            <w:tcW w:w="1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0D1A" w:rsidRPr="008F3EE2" w:rsidRDefault="00172FCE" w:rsidP="0053709D">
            <w:pPr>
              <w:tabs>
                <w:tab w:val="left" w:pos="74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53709D">
              <w:rPr>
                <w:sz w:val="21"/>
                <w:szCs w:val="21"/>
              </w:rPr>
              <w:t>6,00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7C0D1A" w:rsidRPr="008F3EE2" w:rsidRDefault="00347A83" w:rsidP="00991DF9">
            <w:pPr>
              <w:tabs>
                <w:tab w:val="left" w:pos="74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</w:t>
            </w:r>
            <w:r w:rsidR="00A545DC">
              <w:rPr>
                <w:sz w:val="21"/>
                <w:szCs w:val="21"/>
              </w:rPr>
              <w:t>86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7C0D1A" w:rsidRPr="00C370EA" w:rsidRDefault="00347A83" w:rsidP="000C09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+ 0,</w:t>
            </w:r>
            <w:r w:rsidR="00976CF3">
              <w:rPr>
                <w:sz w:val="21"/>
                <w:szCs w:val="21"/>
              </w:rPr>
              <w:t>86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7C0D1A" w:rsidRPr="00C370EA" w:rsidRDefault="00347A83" w:rsidP="00A545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+ 0,8</w:t>
            </w:r>
            <w:r w:rsidR="00A545DC">
              <w:rPr>
                <w:sz w:val="21"/>
                <w:szCs w:val="21"/>
              </w:rPr>
              <w:t>2</w:t>
            </w:r>
          </w:p>
        </w:tc>
      </w:tr>
    </w:tbl>
    <w:p w:rsidR="005F0E2D" w:rsidRPr="00735B58" w:rsidRDefault="005F0E2D" w:rsidP="00656730">
      <w:pPr>
        <w:jc w:val="both"/>
        <w:rPr>
          <w:color w:val="FF0000"/>
          <w:sz w:val="21"/>
          <w:szCs w:val="21"/>
        </w:rPr>
      </w:pPr>
    </w:p>
    <w:p w:rsidR="005C0479" w:rsidRDefault="005C0479" w:rsidP="005C0479">
      <w:pPr>
        <w:jc w:val="both"/>
        <w:rPr>
          <w:sz w:val="21"/>
          <w:szCs w:val="21"/>
        </w:rPr>
      </w:pPr>
      <w:bookmarkStart w:id="0" w:name="_Hlk23835510"/>
      <w:r>
        <w:rPr>
          <w:sz w:val="21"/>
          <w:szCs w:val="21"/>
        </w:rPr>
        <w:t xml:space="preserve">Úprava ceny představuje pro čtyřčlennou rodinu, která spotřebuje </w:t>
      </w:r>
      <w:smartTag w:uri="urn:schemas-microsoft-com:office:smarttags" w:element="metricconverter">
        <w:smartTagPr>
          <w:attr w:name="ProductID" w:val="120 m3"/>
        </w:smartTagPr>
        <w:r>
          <w:rPr>
            <w:sz w:val="21"/>
            <w:szCs w:val="21"/>
          </w:rPr>
          <w:t>120 m</w:t>
        </w:r>
        <w:r>
          <w:rPr>
            <w:sz w:val="21"/>
            <w:szCs w:val="21"/>
            <w:vertAlign w:val="superscript"/>
          </w:rPr>
          <w:t>3</w:t>
        </w:r>
      </w:smartTag>
      <w:r>
        <w:rPr>
          <w:sz w:val="21"/>
          <w:szCs w:val="21"/>
        </w:rPr>
        <w:t xml:space="preserve"> za rok (průměrná spotřeba na okrese Blansko), zvýšení o </w:t>
      </w:r>
      <w:r w:rsidR="0049061E">
        <w:rPr>
          <w:sz w:val="21"/>
          <w:szCs w:val="21"/>
        </w:rPr>
        <w:t xml:space="preserve">cca </w:t>
      </w:r>
      <w:r w:rsidR="00347A83">
        <w:rPr>
          <w:sz w:val="21"/>
          <w:szCs w:val="21"/>
        </w:rPr>
        <w:t>1</w:t>
      </w:r>
      <w:r w:rsidR="00C2542B">
        <w:rPr>
          <w:sz w:val="21"/>
          <w:szCs w:val="21"/>
        </w:rPr>
        <w:t>03</w:t>
      </w:r>
      <w:r>
        <w:rPr>
          <w:sz w:val="21"/>
          <w:szCs w:val="21"/>
        </w:rPr>
        <w:t xml:space="preserve">,- Kč ročně, tj. v průměru o </w:t>
      </w:r>
      <w:r w:rsidR="00347A83">
        <w:rPr>
          <w:sz w:val="21"/>
          <w:szCs w:val="21"/>
        </w:rPr>
        <w:t>9</w:t>
      </w:r>
      <w:r w:rsidR="0049061E">
        <w:rPr>
          <w:sz w:val="21"/>
          <w:szCs w:val="21"/>
        </w:rPr>
        <w:t>,-</w:t>
      </w:r>
      <w:r>
        <w:rPr>
          <w:sz w:val="21"/>
          <w:szCs w:val="21"/>
        </w:rPr>
        <w:t xml:space="preserve"> Kč měsíčně, je-li fakturováno vodné i stočné.</w:t>
      </w:r>
    </w:p>
    <w:p w:rsidR="005C0479" w:rsidRDefault="005C0479" w:rsidP="005C0479">
      <w:pPr>
        <w:pStyle w:val="Zkladntext"/>
        <w:rPr>
          <w:sz w:val="21"/>
          <w:szCs w:val="21"/>
        </w:rPr>
      </w:pPr>
      <w:r>
        <w:rPr>
          <w:sz w:val="21"/>
          <w:szCs w:val="21"/>
        </w:rPr>
        <w:t>V případě fakturace pouze vodného</w:t>
      </w:r>
      <w:r w:rsidR="0049061E">
        <w:rPr>
          <w:sz w:val="21"/>
          <w:szCs w:val="21"/>
        </w:rPr>
        <w:t xml:space="preserve"> by navýšení činilo cca </w:t>
      </w:r>
      <w:r w:rsidR="00347A83">
        <w:rPr>
          <w:sz w:val="21"/>
          <w:szCs w:val="21"/>
        </w:rPr>
        <w:t>54</w:t>
      </w:r>
      <w:r w:rsidR="0049061E">
        <w:rPr>
          <w:sz w:val="21"/>
          <w:szCs w:val="21"/>
        </w:rPr>
        <w:t xml:space="preserve">,- Kč ročně, resp. </w:t>
      </w:r>
      <w:r w:rsidR="00347A83">
        <w:rPr>
          <w:sz w:val="21"/>
          <w:szCs w:val="21"/>
        </w:rPr>
        <w:t>4,50</w:t>
      </w:r>
      <w:r w:rsidR="0049061E">
        <w:rPr>
          <w:sz w:val="21"/>
          <w:szCs w:val="21"/>
        </w:rPr>
        <w:t xml:space="preserve"> Kč měsíčně.</w:t>
      </w:r>
    </w:p>
    <w:bookmarkEnd w:id="0"/>
    <w:p w:rsidR="00134EA7" w:rsidRDefault="00134EA7" w:rsidP="005C0479">
      <w:pPr>
        <w:pStyle w:val="Zkladntext"/>
        <w:rPr>
          <w:sz w:val="21"/>
          <w:szCs w:val="21"/>
        </w:rPr>
      </w:pPr>
    </w:p>
    <w:p w:rsidR="00134EA7" w:rsidRDefault="00134EA7" w:rsidP="005C0479">
      <w:pPr>
        <w:pStyle w:val="Zkladntext"/>
        <w:rPr>
          <w:sz w:val="21"/>
          <w:szCs w:val="21"/>
        </w:rPr>
      </w:pPr>
    </w:p>
    <w:p w:rsidR="00134EA7" w:rsidRPr="00C370EA" w:rsidRDefault="00134EA7" w:rsidP="00134EA7">
      <w:pPr>
        <w:jc w:val="center"/>
        <w:rPr>
          <w:sz w:val="21"/>
          <w:szCs w:val="21"/>
        </w:rPr>
      </w:pPr>
      <w:r w:rsidRPr="000B20D0">
        <w:rPr>
          <w:i/>
          <w:sz w:val="21"/>
          <w:szCs w:val="21"/>
        </w:rPr>
        <w:t xml:space="preserve">Tab. </w:t>
      </w:r>
      <w:r>
        <w:rPr>
          <w:i/>
          <w:sz w:val="21"/>
          <w:szCs w:val="21"/>
        </w:rPr>
        <w:t>3</w:t>
      </w:r>
      <w:r w:rsidRPr="00C370EA">
        <w:rPr>
          <w:sz w:val="21"/>
          <w:szCs w:val="21"/>
        </w:rPr>
        <w:t xml:space="preserve"> Porovnání ceny za </w:t>
      </w:r>
      <w:smartTag w:uri="urn:schemas-microsoft-com:office:smarttags" w:element="metricconverter">
        <w:smartTagPr>
          <w:attr w:name="ProductID" w:val="1.000 litrů"/>
        </w:smartTagPr>
        <w:r w:rsidRPr="00C370EA">
          <w:rPr>
            <w:sz w:val="21"/>
            <w:szCs w:val="21"/>
          </w:rPr>
          <w:t>1.000 litrů</w:t>
        </w:r>
      </w:smartTag>
      <w:r w:rsidRPr="00C370EA">
        <w:rPr>
          <w:sz w:val="21"/>
          <w:szCs w:val="21"/>
        </w:rPr>
        <w:t xml:space="preserve"> pitné vody a odpadní vody v roce 20</w:t>
      </w:r>
      <w:r w:rsidR="00860823">
        <w:rPr>
          <w:sz w:val="21"/>
          <w:szCs w:val="21"/>
        </w:rPr>
        <w:t>20</w:t>
      </w:r>
      <w:r w:rsidRPr="00C370EA">
        <w:rPr>
          <w:sz w:val="21"/>
          <w:szCs w:val="21"/>
        </w:rPr>
        <w:t xml:space="preserve"> a 20</w:t>
      </w:r>
      <w:r>
        <w:rPr>
          <w:sz w:val="21"/>
          <w:szCs w:val="21"/>
        </w:rPr>
        <w:t>2</w:t>
      </w:r>
      <w:r w:rsidR="00860823">
        <w:rPr>
          <w:sz w:val="21"/>
          <w:szCs w:val="21"/>
        </w:rPr>
        <w:t>1</w:t>
      </w:r>
      <w:r w:rsidRPr="00C370EA">
        <w:rPr>
          <w:sz w:val="21"/>
          <w:szCs w:val="21"/>
        </w:rPr>
        <w:t xml:space="preserve"> v cenách </w:t>
      </w:r>
      <w:r w:rsidRPr="00076E55">
        <w:rPr>
          <w:b/>
          <w:sz w:val="21"/>
          <w:szCs w:val="21"/>
        </w:rPr>
        <w:t>včetně</w:t>
      </w:r>
      <w:r w:rsidRPr="00C370EA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10% </w:t>
      </w:r>
      <w:r w:rsidRPr="00C370EA">
        <w:rPr>
          <w:b/>
          <w:sz w:val="21"/>
          <w:szCs w:val="21"/>
        </w:rPr>
        <w:t>DPH</w:t>
      </w:r>
      <w:r w:rsidRPr="00C370EA">
        <w:rPr>
          <w:sz w:val="21"/>
          <w:szCs w:val="21"/>
        </w:rPr>
        <w:t>:</w:t>
      </w:r>
    </w:p>
    <w:p w:rsidR="00134EA7" w:rsidRPr="00C370EA" w:rsidRDefault="00134EA7" w:rsidP="00134EA7">
      <w:pPr>
        <w:jc w:val="both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1583"/>
        <w:gridCol w:w="1583"/>
        <w:gridCol w:w="1583"/>
        <w:gridCol w:w="1583"/>
      </w:tblGrid>
      <w:tr w:rsidR="00134EA7" w:rsidRPr="00C370EA" w:rsidTr="00CC6902">
        <w:trPr>
          <w:cantSplit/>
          <w:jc w:val="center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EA7" w:rsidRPr="00C370EA" w:rsidRDefault="00134EA7" w:rsidP="00CC690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4EA7" w:rsidRPr="00C370EA" w:rsidRDefault="00134EA7" w:rsidP="00860823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Cena s 1</w:t>
            </w:r>
            <w:r w:rsidR="00860823">
              <w:rPr>
                <w:sz w:val="21"/>
                <w:szCs w:val="21"/>
              </w:rPr>
              <w:t>0</w:t>
            </w:r>
            <w:r w:rsidRPr="00C370EA">
              <w:rPr>
                <w:sz w:val="21"/>
                <w:szCs w:val="21"/>
              </w:rPr>
              <w:t>% DPH 20</w:t>
            </w:r>
            <w:r w:rsidR="00860823">
              <w:rPr>
                <w:sz w:val="21"/>
                <w:szCs w:val="21"/>
              </w:rPr>
              <w:t>20</w:t>
            </w:r>
            <w:r w:rsidRPr="00C370EA">
              <w:rPr>
                <w:sz w:val="21"/>
                <w:szCs w:val="21"/>
              </w:rPr>
              <w:t xml:space="preserve"> /Kč/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4EA7" w:rsidRPr="00C370EA" w:rsidRDefault="00134EA7" w:rsidP="00860823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Cena s 1</w:t>
            </w:r>
            <w:r>
              <w:rPr>
                <w:sz w:val="21"/>
                <w:szCs w:val="21"/>
              </w:rPr>
              <w:t>0</w:t>
            </w:r>
            <w:r w:rsidRPr="00C370EA">
              <w:rPr>
                <w:sz w:val="21"/>
                <w:szCs w:val="21"/>
              </w:rPr>
              <w:t>% DPH 20</w:t>
            </w:r>
            <w:r>
              <w:rPr>
                <w:sz w:val="21"/>
                <w:szCs w:val="21"/>
              </w:rPr>
              <w:t>2</w:t>
            </w:r>
            <w:r w:rsidR="00860823">
              <w:rPr>
                <w:sz w:val="21"/>
                <w:szCs w:val="21"/>
              </w:rPr>
              <w:t>1</w:t>
            </w:r>
            <w:r w:rsidRPr="00C370EA">
              <w:rPr>
                <w:sz w:val="21"/>
                <w:szCs w:val="21"/>
              </w:rPr>
              <w:t xml:space="preserve"> /Kč/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4EA7" w:rsidRPr="00C370EA" w:rsidRDefault="00134EA7" w:rsidP="00860823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Rozdíl /Kč/ 20</w:t>
            </w:r>
            <w:r>
              <w:rPr>
                <w:sz w:val="21"/>
                <w:szCs w:val="21"/>
              </w:rPr>
              <w:t>2</w:t>
            </w:r>
            <w:r w:rsidR="00860823">
              <w:rPr>
                <w:sz w:val="21"/>
                <w:szCs w:val="21"/>
              </w:rPr>
              <w:t>1 - 2020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4EA7" w:rsidRPr="00C370EA" w:rsidRDefault="00134EA7" w:rsidP="00CC6902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Nárůst</w:t>
            </w:r>
            <w:r w:rsidR="00347A83">
              <w:rPr>
                <w:sz w:val="21"/>
                <w:szCs w:val="21"/>
              </w:rPr>
              <w:t xml:space="preserve"> 2021/2020</w:t>
            </w:r>
            <w:r w:rsidRPr="00C370EA">
              <w:rPr>
                <w:sz w:val="21"/>
                <w:szCs w:val="21"/>
              </w:rPr>
              <w:t xml:space="preserve"> (%)</w:t>
            </w:r>
          </w:p>
        </w:tc>
      </w:tr>
      <w:tr w:rsidR="00A545DC" w:rsidRPr="00C370EA" w:rsidTr="00CC6902">
        <w:trPr>
          <w:cantSplit/>
          <w:jc w:val="center"/>
        </w:trPr>
        <w:tc>
          <w:tcPr>
            <w:tcW w:w="1583" w:type="dxa"/>
            <w:vAlign w:val="center"/>
          </w:tcPr>
          <w:p w:rsidR="00A545DC" w:rsidRPr="00C370EA" w:rsidRDefault="00A545DC" w:rsidP="00CC6902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vodné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:rsidR="00A545DC" w:rsidRPr="008F3EE2" w:rsidRDefault="00A545DC" w:rsidP="00C340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51,22</w:t>
            </w:r>
          </w:p>
        </w:tc>
        <w:tc>
          <w:tcPr>
            <w:tcW w:w="1583" w:type="dxa"/>
            <w:vAlign w:val="center"/>
          </w:tcPr>
          <w:p w:rsidR="00A545DC" w:rsidRPr="008F3EE2" w:rsidRDefault="00A545DC" w:rsidP="000814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54,01</w:t>
            </w:r>
          </w:p>
        </w:tc>
        <w:tc>
          <w:tcPr>
            <w:tcW w:w="1583" w:type="dxa"/>
            <w:vAlign w:val="center"/>
          </w:tcPr>
          <w:p w:rsidR="00A545DC" w:rsidRPr="00C370EA" w:rsidRDefault="00A545DC" w:rsidP="002132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+ 2,79</w:t>
            </w:r>
          </w:p>
        </w:tc>
        <w:tc>
          <w:tcPr>
            <w:tcW w:w="1583" w:type="dxa"/>
            <w:vAlign w:val="center"/>
          </w:tcPr>
          <w:p w:rsidR="00A545DC" w:rsidRPr="00C370EA" w:rsidRDefault="00A545DC" w:rsidP="00CC69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+ 5,45</w:t>
            </w:r>
          </w:p>
        </w:tc>
      </w:tr>
      <w:tr w:rsidR="00A545DC" w:rsidRPr="00C370EA" w:rsidTr="00CC6902">
        <w:trPr>
          <w:cantSplit/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A545DC" w:rsidRPr="00C370EA" w:rsidRDefault="00A545DC" w:rsidP="00CC6902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stočné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:rsidR="00A545DC" w:rsidRPr="008F3EE2" w:rsidRDefault="00A545DC" w:rsidP="00347A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50,16</w:t>
            </w:r>
          </w:p>
        </w:tc>
        <w:tc>
          <w:tcPr>
            <w:tcW w:w="1583" w:type="dxa"/>
            <w:vAlign w:val="center"/>
          </w:tcPr>
          <w:p w:rsidR="00A545DC" w:rsidRPr="008F3EE2" w:rsidRDefault="00A545DC" w:rsidP="000814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52,85</w:t>
            </w:r>
          </w:p>
        </w:tc>
        <w:tc>
          <w:tcPr>
            <w:tcW w:w="1583" w:type="dxa"/>
            <w:vAlign w:val="center"/>
          </w:tcPr>
          <w:p w:rsidR="00A545DC" w:rsidRPr="00C370EA" w:rsidRDefault="00A545DC" w:rsidP="00CC69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+ 2,69</w:t>
            </w:r>
          </w:p>
        </w:tc>
        <w:tc>
          <w:tcPr>
            <w:tcW w:w="1583" w:type="dxa"/>
            <w:vAlign w:val="center"/>
          </w:tcPr>
          <w:p w:rsidR="00A545DC" w:rsidRPr="00C370EA" w:rsidRDefault="00A545DC" w:rsidP="00134E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+ 5,37</w:t>
            </w:r>
          </w:p>
        </w:tc>
      </w:tr>
      <w:tr w:rsidR="00A545DC" w:rsidRPr="00C370EA" w:rsidTr="00CC6902">
        <w:trPr>
          <w:cantSplit/>
          <w:jc w:val="center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545DC" w:rsidRPr="00C370EA" w:rsidRDefault="00A545DC" w:rsidP="00CC6902">
            <w:pPr>
              <w:jc w:val="center"/>
              <w:rPr>
                <w:sz w:val="21"/>
                <w:szCs w:val="21"/>
              </w:rPr>
            </w:pPr>
            <w:r w:rsidRPr="00C370EA">
              <w:rPr>
                <w:sz w:val="21"/>
                <w:szCs w:val="21"/>
              </w:rPr>
              <w:t>vodné+stočné</w:t>
            </w:r>
          </w:p>
        </w:tc>
        <w:tc>
          <w:tcPr>
            <w:tcW w:w="1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45DC" w:rsidRPr="008F3EE2" w:rsidRDefault="00A545DC" w:rsidP="00C34015">
            <w:pPr>
              <w:tabs>
                <w:tab w:val="left" w:pos="74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101,38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A545DC" w:rsidRPr="008F3EE2" w:rsidRDefault="00A545DC" w:rsidP="000814DF">
            <w:pPr>
              <w:tabs>
                <w:tab w:val="left" w:pos="74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106,86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A545DC" w:rsidRPr="00C370EA" w:rsidRDefault="00A545DC" w:rsidP="002132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+ 5,48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A545DC" w:rsidRPr="00C370EA" w:rsidRDefault="00A545DC" w:rsidP="00CC69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+ 5,40</w:t>
            </w:r>
          </w:p>
        </w:tc>
      </w:tr>
    </w:tbl>
    <w:p w:rsidR="004900FE" w:rsidRDefault="004900FE" w:rsidP="00656730">
      <w:pPr>
        <w:pStyle w:val="Zkladntext"/>
        <w:rPr>
          <w:sz w:val="21"/>
          <w:szCs w:val="21"/>
        </w:rPr>
      </w:pPr>
    </w:p>
    <w:p w:rsidR="00A07258" w:rsidRDefault="00A07258" w:rsidP="00A0725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Úprava ceny po snížení sazby DPH na 10% představuje pro čtyřčlennou rodinu, která spotřebuje </w:t>
      </w:r>
      <w:smartTag w:uri="urn:schemas-microsoft-com:office:smarttags" w:element="metricconverter">
        <w:smartTagPr>
          <w:attr w:name="ProductID" w:val="120 m3"/>
        </w:smartTagPr>
        <w:r>
          <w:rPr>
            <w:sz w:val="21"/>
            <w:szCs w:val="21"/>
          </w:rPr>
          <w:t>120 m</w:t>
        </w:r>
        <w:r>
          <w:rPr>
            <w:sz w:val="21"/>
            <w:szCs w:val="21"/>
            <w:vertAlign w:val="superscript"/>
          </w:rPr>
          <w:t>3</w:t>
        </w:r>
      </w:smartTag>
      <w:r>
        <w:rPr>
          <w:sz w:val="21"/>
          <w:szCs w:val="21"/>
        </w:rPr>
        <w:t xml:space="preserve"> za rok (průměrná spotřeba na okrese Blansko), zvýšení o cca </w:t>
      </w:r>
      <w:r w:rsidR="00C2542B">
        <w:rPr>
          <w:sz w:val="21"/>
          <w:szCs w:val="21"/>
        </w:rPr>
        <w:t>660</w:t>
      </w:r>
      <w:r>
        <w:rPr>
          <w:sz w:val="21"/>
          <w:szCs w:val="21"/>
        </w:rPr>
        <w:t xml:space="preserve">,- Kč ročně, tj. v průměru o </w:t>
      </w:r>
      <w:r w:rsidR="00C2542B">
        <w:rPr>
          <w:sz w:val="21"/>
          <w:szCs w:val="21"/>
        </w:rPr>
        <w:t>55</w:t>
      </w:r>
      <w:r>
        <w:rPr>
          <w:sz w:val="21"/>
          <w:szCs w:val="21"/>
        </w:rPr>
        <w:t>,- Kč měsíčně, je-li fakturováno vodné i stočné.</w:t>
      </w:r>
    </w:p>
    <w:p w:rsidR="00A07258" w:rsidRDefault="00A07258" w:rsidP="00A07258">
      <w:pPr>
        <w:pStyle w:val="Zkladntext"/>
        <w:rPr>
          <w:sz w:val="21"/>
          <w:szCs w:val="21"/>
        </w:rPr>
      </w:pPr>
      <w:r>
        <w:rPr>
          <w:sz w:val="21"/>
          <w:szCs w:val="21"/>
        </w:rPr>
        <w:t xml:space="preserve">V případě fakturace pouze vodného by navýšení činilo cca </w:t>
      </w:r>
      <w:r w:rsidR="00C2542B">
        <w:rPr>
          <w:sz w:val="21"/>
          <w:szCs w:val="21"/>
        </w:rPr>
        <w:t>335</w:t>
      </w:r>
      <w:r>
        <w:rPr>
          <w:sz w:val="21"/>
          <w:szCs w:val="21"/>
        </w:rPr>
        <w:t xml:space="preserve">,- Kč ročně, resp. </w:t>
      </w:r>
      <w:r w:rsidR="00C2542B">
        <w:rPr>
          <w:sz w:val="21"/>
          <w:szCs w:val="21"/>
        </w:rPr>
        <w:t>28</w:t>
      </w:r>
      <w:r>
        <w:rPr>
          <w:sz w:val="21"/>
          <w:szCs w:val="21"/>
        </w:rPr>
        <w:t>,- Kč měsíčně.</w:t>
      </w:r>
    </w:p>
    <w:p w:rsidR="007D1F32" w:rsidRDefault="007D1F32" w:rsidP="00656730">
      <w:pPr>
        <w:jc w:val="both"/>
        <w:rPr>
          <w:b/>
          <w:sz w:val="25"/>
          <w:szCs w:val="25"/>
        </w:rPr>
      </w:pPr>
    </w:p>
    <w:p w:rsidR="00A07258" w:rsidRPr="00A07258" w:rsidRDefault="00A07258" w:rsidP="00656730">
      <w:pPr>
        <w:jc w:val="both"/>
        <w:rPr>
          <w:b/>
          <w:sz w:val="25"/>
          <w:szCs w:val="25"/>
        </w:rPr>
      </w:pPr>
    </w:p>
    <w:p w:rsidR="004352B6" w:rsidRPr="003E3270" w:rsidRDefault="00A02460" w:rsidP="00656730">
      <w:pPr>
        <w:jc w:val="both"/>
        <w:rPr>
          <w:sz w:val="25"/>
          <w:szCs w:val="25"/>
        </w:rPr>
      </w:pPr>
      <w:r w:rsidRPr="003E3270">
        <w:rPr>
          <w:b/>
          <w:sz w:val="25"/>
          <w:szCs w:val="25"/>
        </w:rPr>
        <w:t xml:space="preserve">2. </w:t>
      </w:r>
      <w:r w:rsidR="00987AB5" w:rsidRPr="003E3270">
        <w:rPr>
          <w:b/>
          <w:sz w:val="25"/>
          <w:szCs w:val="25"/>
        </w:rPr>
        <w:t>Faktory ovlivňující tvorbu ceny vodného a stočného</w:t>
      </w:r>
    </w:p>
    <w:p w:rsidR="005F0E2D" w:rsidRDefault="005F0E2D" w:rsidP="00656730">
      <w:pPr>
        <w:jc w:val="both"/>
      </w:pPr>
    </w:p>
    <w:p w:rsidR="005F0E2D" w:rsidRPr="00C370EA" w:rsidRDefault="00987AB5" w:rsidP="00656730">
      <w:pPr>
        <w:jc w:val="both"/>
        <w:rPr>
          <w:b/>
          <w:sz w:val="22"/>
          <w:szCs w:val="22"/>
        </w:rPr>
      </w:pPr>
      <w:r w:rsidRPr="00C370EA">
        <w:rPr>
          <w:b/>
          <w:sz w:val="22"/>
          <w:szCs w:val="22"/>
        </w:rPr>
        <w:t>A</w:t>
      </w:r>
      <w:r w:rsidR="005F0E2D" w:rsidRPr="00C370EA">
        <w:rPr>
          <w:b/>
          <w:sz w:val="22"/>
          <w:szCs w:val="22"/>
        </w:rPr>
        <w:t>. Struktura nákladů vodohospodářských společností</w:t>
      </w:r>
    </w:p>
    <w:p w:rsidR="005F0E2D" w:rsidRDefault="00406D86" w:rsidP="0065673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Náklady na provoz vodohospodářské infrastruktury se </w:t>
      </w:r>
      <w:r w:rsidR="00577C22">
        <w:rPr>
          <w:sz w:val="21"/>
          <w:szCs w:val="21"/>
        </w:rPr>
        <w:t>obecně</w:t>
      </w:r>
      <w:r w:rsidR="005F0E2D" w:rsidRPr="00C370E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vyznačují </w:t>
      </w:r>
      <w:r w:rsidR="005F0E2D" w:rsidRPr="00C370EA">
        <w:rPr>
          <w:sz w:val="21"/>
          <w:szCs w:val="21"/>
        </w:rPr>
        <w:t>vyso</w:t>
      </w:r>
      <w:r>
        <w:rPr>
          <w:sz w:val="21"/>
          <w:szCs w:val="21"/>
        </w:rPr>
        <w:t>kou</w:t>
      </w:r>
      <w:r w:rsidR="005F0E2D" w:rsidRPr="00C370EA">
        <w:rPr>
          <w:sz w:val="21"/>
          <w:szCs w:val="21"/>
        </w:rPr>
        <w:t xml:space="preserve"> mír</w:t>
      </w:r>
      <w:r>
        <w:rPr>
          <w:sz w:val="21"/>
          <w:szCs w:val="21"/>
        </w:rPr>
        <w:t>ou</w:t>
      </w:r>
      <w:r w:rsidR="005F0E2D" w:rsidRPr="00C370EA">
        <w:rPr>
          <w:sz w:val="21"/>
          <w:szCs w:val="21"/>
        </w:rPr>
        <w:t xml:space="preserve"> tzv. fixních nákladů</w:t>
      </w:r>
      <w:r>
        <w:rPr>
          <w:sz w:val="21"/>
          <w:szCs w:val="21"/>
        </w:rPr>
        <w:t xml:space="preserve">. Jedná se o </w:t>
      </w:r>
      <w:r w:rsidR="005F0E2D" w:rsidRPr="00C370EA">
        <w:rPr>
          <w:sz w:val="21"/>
          <w:szCs w:val="21"/>
        </w:rPr>
        <w:t xml:space="preserve">náklady, které musí </w:t>
      </w:r>
      <w:r>
        <w:rPr>
          <w:sz w:val="21"/>
          <w:szCs w:val="21"/>
        </w:rPr>
        <w:t xml:space="preserve">provozní </w:t>
      </w:r>
      <w:r w:rsidR="005F0E2D" w:rsidRPr="00C370EA">
        <w:rPr>
          <w:sz w:val="21"/>
          <w:szCs w:val="21"/>
        </w:rPr>
        <w:t>společnost vynaložit bez ohledu na to, jaká je spotřeba vody ze strany zákazníků. Míra fixních nákladů se pohybuje okolo 80% na vodném, na stočném j</w:t>
      </w:r>
      <w:r>
        <w:rPr>
          <w:sz w:val="21"/>
          <w:szCs w:val="21"/>
        </w:rPr>
        <w:t xml:space="preserve">e </w:t>
      </w:r>
      <w:r w:rsidR="005F0E2D" w:rsidRPr="00C370EA">
        <w:rPr>
          <w:sz w:val="21"/>
          <w:szCs w:val="21"/>
        </w:rPr>
        <w:t xml:space="preserve">pak </w:t>
      </w:r>
      <w:r>
        <w:rPr>
          <w:sz w:val="21"/>
          <w:szCs w:val="21"/>
        </w:rPr>
        <w:t>procento těchto nákladů</w:t>
      </w:r>
      <w:r w:rsidR="005F0E2D" w:rsidRPr="00C370EA">
        <w:rPr>
          <w:sz w:val="21"/>
          <w:szCs w:val="21"/>
        </w:rPr>
        <w:t xml:space="preserve"> ještě vyšší</w:t>
      </w:r>
      <w:r>
        <w:rPr>
          <w:sz w:val="21"/>
          <w:szCs w:val="21"/>
        </w:rPr>
        <w:t>.</w:t>
      </w:r>
    </w:p>
    <w:p w:rsidR="00406D86" w:rsidRDefault="00406D86" w:rsidP="00656730">
      <w:pPr>
        <w:jc w:val="both"/>
      </w:pPr>
    </w:p>
    <w:p w:rsidR="00262372" w:rsidRPr="00C370EA" w:rsidRDefault="00987AB5" w:rsidP="00656730">
      <w:pPr>
        <w:jc w:val="both"/>
        <w:rPr>
          <w:b/>
          <w:sz w:val="22"/>
          <w:szCs w:val="22"/>
        </w:rPr>
      </w:pPr>
      <w:r w:rsidRPr="00C370EA">
        <w:rPr>
          <w:b/>
          <w:sz w:val="22"/>
          <w:szCs w:val="22"/>
        </w:rPr>
        <w:t>B</w:t>
      </w:r>
      <w:r w:rsidR="005F0E2D" w:rsidRPr="00C370EA">
        <w:rPr>
          <w:b/>
          <w:sz w:val="22"/>
          <w:szCs w:val="22"/>
        </w:rPr>
        <w:t xml:space="preserve">. </w:t>
      </w:r>
      <w:r w:rsidR="00262372" w:rsidRPr="00C370EA">
        <w:rPr>
          <w:b/>
          <w:sz w:val="22"/>
          <w:szCs w:val="22"/>
        </w:rPr>
        <w:t>Náklady na obnovu majetku</w:t>
      </w:r>
    </w:p>
    <w:p w:rsidR="00CC72C1" w:rsidRDefault="00262372" w:rsidP="00CC72C1">
      <w:pPr>
        <w:jc w:val="both"/>
        <w:rPr>
          <w:sz w:val="21"/>
          <w:szCs w:val="21"/>
        </w:rPr>
      </w:pPr>
      <w:r w:rsidRPr="00C370EA">
        <w:rPr>
          <w:sz w:val="21"/>
          <w:szCs w:val="21"/>
        </w:rPr>
        <w:t>Jak již bylo uvedeno výše</w:t>
      </w:r>
      <w:r w:rsidR="00142E0E" w:rsidRPr="00C370EA">
        <w:rPr>
          <w:sz w:val="21"/>
          <w:szCs w:val="21"/>
        </w:rPr>
        <w:t>,</w:t>
      </w:r>
      <w:r w:rsidRPr="00C370EA">
        <w:rPr>
          <w:sz w:val="21"/>
          <w:szCs w:val="21"/>
        </w:rPr>
        <w:t xml:space="preserve"> Svazek </w:t>
      </w:r>
      <w:proofErr w:type="spellStart"/>
      <w:r w:rsidRPr="00C370EA">
        <w:rPr>
          <w:sz w:val="21"/>
          <w:szCs w:val="21"/>
        </w:rPr>
        <w:t>VaK</w:t>
      </w:r>
      <w:proofErr w:type="spellEnd"/>
      <w:r w:rsidRPr="00C370EA">
        <w:rPr>
          <w:sz w:val="21"/>
          <w:szCs w:val="21"/>
        </w:rPr>
        <w:t xml:space="preserve"> </w:t>
      </w:r>
      <w:r w:rsidR="00142E0E" w:rsidRPr="00C370EA">
        <w:rPr>
          <w:sz w:val="21"/>
          <w:szCs w:val="21"/>
        </w:rPr>
        <w:t>Blansko</w:t>
      </w:r>
      <w:r w:rsidR="00406D86">
        <w:rPr>
          <w:sz w:val="21"/>
          <w:szCs w:val="21"/>
        </w:rPr>
        <w:t>, jako příjemce dotací z OPŽP,</w:t>
      </w:r>
      <w:r w:rsidR="00142E0E" w:rsidRPr="00C370EA">
        <w:rPr>
          <w:sz w:val="21"/>
          <w:szCs w:val="21"/>
        </w:rPr>
        <w:t xml:space="preserve"> </w:t>
      </w:r>
      <w:r w:rsidRPr="00C370EA">
        <w:rPr>
          <w:sz w:val="21"/>
          <w:szCs w:val="21"/>
        </w:rPr>
        <w:t>má</w:t>
      </w:r>
      <w:r w:rsidR="00142E0E" w:rsidRPr="00C370EA">
        <w:rPr>
          <w:sz w:val="21"/>
          <w:szCs w:val="21"/>
        </w:rPr>
        <w:t xml:space="preserve"> povinnost vytvářet takov</w:t>
      </w:r>
      <w:r w:rsidR="00406D86">
        <w:rPr>
          <w:sz w:val="21"/>
          <w:szCs w:val="21"/>
        </w:rPr>
        <w:t>ý objem finančních prostředků,</w:t>
      </w:r>
      <w:r w:rsidR="00142E0E" w:rsidRPr="00C370EA">
        <w:rPr>
          <w:sz w:val="21"/>
          <w:szCs w:val="21"/>
        </w:rPr>
        <w:t xml:space="preserve"> aby byla v budoucnu zajištěna tzv. samofinancovatelnost obnovy veškerého majetku Svazku. Z</w:t>
      </w:r>
      <w:r w:rsidR="00406D86">
        <w:rPr>
          <w:sz w:val="21"/>
          <w:szCs w:val="21"/>
        </w:rPr>
        <w:t>ejména z</w:t>
      </w:r>
      <w:r w:rsidR="00142E0E" w:rsidRPr="00C370EA">
        <w:rPr>
          <w:sz w:val="21"/>
          <w:szCs w:val="21"/>
        </w:rPr>
        <w:t>a tímto účelem odvádí VAS</w:t>
      </w:r>
      <w:r w:rsidR="00A91877">
        <w:rPr>
          <w:sz w:val="21"/>
          <w:szCs w:val="21"/>
        </w:rPr>
        <w:t>,</w:t>
      </w:r>
      <w:r w:rsidR="00836A3C">
        <w:rPr>
          <w:sz w:val="21"/>
          <w:szCs w:val="21"/>
        </w:rPr>
        <w:t xml:space="preserve"> a.</w:t>
      </w:r>
      <w:r w:rsidR="00142E0E" w:rsidRPr="00C370EA">
        <w:rPr>
          <w:sz w:val="21"/>
          <w:szCs w:val="21"/>
        </w:rPr>
        <w:t xml:space="preserve">s. Svazku </w:t>
      </w:r>
      <w:proofErr w:type="spellStart"/>
      <w:r w:rsidR="00142E0E" w:rsidRPr="00C370EA">
        <w:rPr>
          <w:sz w:val="21"/>
          <w:szCs w:val="21"/>
        </w:rPr>
        <w:t>VaK</w:t>
      </w:r>
      <w:proofErr w:type="spellEnd"/>
      <w:r w:rsidR="00142E0E" w:rsidRPr="00C370EA">
        <w:rPr>
          <w:sz w:val="21"/>
          <w:szCs w:val="21"/>
        </w:rPr>
        <w:t xml:space="preserve"> nájemné. </w:t>
      </w:r>
      <w:r w:rsidR="00406D86">
        <w:rPr>
          <w:sz w:val="21"/>
          <w:szCs w:val="21"/>
        </w:rPr>
        <w:t xml:space="preserve">Mze v poslední době začíná kontrolovat </w:t>
      </w:r>
      <w:r w:rsidR="00CC72C1">
        <w:rPr>
          <w:sz w:val="21"/>
          <w:szCs w:val="21"/>
        </w:rPr>
        <w:t>jak plnění PFO u jednotlivých vlastníků, tak samotnou strukturu těchto plánů. Výsledným stavem by měla být právě samofinancovatelnost vodohospodářského majetku.</w:t>
      </w:r>
    </w:p>
    <w:p w:rsidR="00142E0E" w:rsidRPr="00262372" w:rsidRDefault="00CC72C1" w:rsidP="00CC72C1">
      <w:pPr>
        <w:jc w:val="both"/>
      </w:pPr>
      <w:r w:rsidRPr="00262372">
        <w:t xml:space="preserve"> </w:t>
      </w:r>
    </w:p>
    <w:p w:rsidR="005F0E2D" w:rsidRPr="00C370EA" w:rsidRDefault="00262372" w:rsidP="00656730">
      <w:pPr>
        <w:jc w:val="both"/>
        <w:rPr>
          <w:b/>
          <w:sz w:val="22"/>
          <w:szCs w:val="22"/>
        </w:rPr>
      </w:pPr>
      <w:r w:rsidRPr="00F43E99">
        <w:rPr>
          <w:b/>
          <w:sz w:val="22"/>
          <w:szCs w:val="22"/>
        </w:rPr>
        <w:t xml:space="preserve">C. </w:t>
      </w:r>
      <w:r w:rsidR="005F0E2D" w:rsidRPr="00F43E99">
        <w:rPr>
          <w:b/>
          <w:sz w:val="22"/>
          <w:szCs w:val="22"/>
        </w:rPr>
        <w:t>Výše spotřeby vody</w:t>
      </w:r>
    </w:p>
    <w:p w:rsidR="005F0E2D" w:rsidRDefault="005F0E2D" w:rsidP="00656730">
      <w:pPr>
        <w:jc w:val="both"/>
      </w:pPr>
      <w:r w:rsidRPr="00C370EA">
        <w:rPr>
          <w:sz w:val="21"/>
          <w:szCs w:val="21"/>
        </w:rPr>
        <w:t xml:space="preserve">VAS, divize Boskovice provozuje ve Svazku </w:t>
      </w:r>
      <w:proofErr w:type="spellStart"/>
      <w:r w:rsidRPr="00C370EA">
        <w:rPr>
          <w:sz w:val="21"/>
          <w:szCs w:val="21"/>
        </w:rPr>
        <w:t>VaK</w:t>
      </w:r>
      <w:proofErr w:type="spellEnd"/>
      <w:r w:rsidRPr="00C370EA">
        <w:rPr>
          <w:sz w:val="21"/>
          <w:szCs w:val="21"/>
        </w:rPr>
        <w:t xml:space="preserve"> Blansko 1</w:t>
      </w:r>
      <w:r w:rsidR="00CC72C1">
        <w:rPr>
          <w:sz w:val="21"/>
          <w:szCs w:val="21"/>
        </w:rPr>
        <w:t>2</w:t>
      </w:r>
      <w:r w:rsidRPr="00C370EA">
        <w:rPr>
          <w:sz w:val="21"/>
          <w:szCs w:val="21"/>
        </w:rPr>
        <w:t>0</w:t>
      </w:r>
      <w:r w:rsidR="00577C22">
        <w:rPr>
          <w:sz w:val="21"/>
          <w:szCs w:val="21"/>
        </w:rPr>
        <w:t xml:space="preserve"> </w:t>
      </w:r>
      <w:r w:rsidRPr="00C370EA">
        <w:rPr>
          <w:sz w:val="21"/>
          <w:szCs w:val="21"/>
        </w:rPr>
        <w:t xml:space="preserve">obcí (včetně jejich místních částí) a z tohoto počtu má 70 těchto katastrů méně než 500 obyvatel. </w:t>
      </w:r>
      <w:r w:rsidR="00CC72C1">
        <w:rPr>
          <w:sz w:val="21"/>
          <w:szCs w:val="21"/>
        </w:rPr>
        <w:t xml:space="preserve">Jedná se tedy o venkovský region s velice nízkou spotřebou vody z veřejných vodovodů. Oproti průměrné spotřebě v ČR je spotřeba v okrese Blansko nižší o cca 20%. O těchto 20% </w:t>
      </w:r>
      <w:proofErr w:type="gramStart"/>
      <w:r w:rsidR="00CC72C1">
        <w:rPr>
          <w:sz w:val="21"/>
          <w:szCs w:val="21"/>
        </w:rPr>
        <w:t xml:space="preserve">by </w:t>
      </w:r>
      <w:r w:rsidR="00D0156D">
        <w:rPr>
          <w:sz w:val="21"/>
          <w:szCs w:val="21"/>
        </w:rPr>
        <w:t xml:space="preserve"> </w:t>
      </w:r>
      <w:r w:rsidR="00CC72C1">
        <w:rPr>
          <w:sz w:val="21"/>
          <w:szCs w:val="21"/>
        </w:rPr>
        <w:t>mohla</w:t>
      </w:r>
      <w:proofErr w:type="gramEnd"/>
      <w:r w:rsidR="00CC72C1">
        <w:rPr>
          <w:sz w:val="21"/>
          <w:szCs w:val="21"/>
        </w:rPr>
        <w:t xml:space="preserve"> ponížit cena vodného a stočného v případě, kdyby spotřeba okresu Blansko byla stejné jako průměr v ČR.</w:t>
      </w:r>
      <w:r w:rsidR="00CC72C1">
        <w:t xml:space="preserve"> </w:t>
      </w:r>
    </w:p>
    <w:p w:rsidR="00CC72C1" w:rsidRDefault="00CC72C1" w:rsidP="00656730">
      <w:pPr>
        <w:jc w:val="both"/>
      </w:pPr>
    </w:p>
    <w:p w:rsidR="005F0E2D" w:rsidRPr="00C370EA" w:rsidRDefault="0021259C" w:rsidP="00656730">
      <w:pPr>
        <w:jc w:val="both"/>
        <w:rPr>
          <w:b/>
          <w:sz w:val="22"/>
          <w:szCs w:val="22"/>
        </w:rPr>
      </w:pPr>
      <w:r w:rsidRPr="006C5D30">
        <w:rPr>
          <w:b/>
          <w:sz w:val="22"/>
          <w:szCs w:val="22"/>
        </w:rPr>
        <w:t>D</w:t>
      </w:r>
      <w:r w:rsidR="005F0E2D" w:rsidRPr="006C5D30">
        <w:rPr>
          <w:b/>
          <w:sz w:val="22"/>
          <w:szCs w:val="22"/>
        </w:rPr>
        <w:t>. Výtěžnost sítě</w:t>
      </w:r>
      <w:r w:rsidR="00577C22" w:rsidRPr="006C5D30">
        <w:rPr>
          <w:b/>
          <w:sz w:val="22"/>
          <w:szCs w:val="22"/>
        </w:rPr>
        <w:t xml:space="preserve"> </w:t>
      </w:r>
    </w:p>
    <w:p w:rsidR="006F37CA" w:rsidRPr="00C370EA" w:rsidRDefault="00CC72C1" w:rsidP="007179EC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Co se týče výtěžnosti vodovodní sítě, tedy objemu fakturované vody přepočteného na 1 km vodovodu pro veřejnou potřebu, je </w:t>
      </w:r>
      <w:r w:rsidR="00AD53E4">
        <w:rPr>
          <w:rFonts w:ascii="Times New Roman" w:hAnsi="Times New Roman"/>
          <w:sz w:val="21"/>
          <w:szCs w:val="21"/>
        </w:rPr>
        <w:t>rozdíl mezi naším regionem a průměrem v ČR ještě výraznější.</w:t>
      </w:r>
      <w:r w:rsidR="005F0E2D" w:rsidRPr="00C370EA">
        <w:rPr>
          <w:rFonts w:ascii="Times New Roman" w:hAnsi="Times New Roman"/>
          <w:sz w:val="21"/>
          <w:szCs w:val="21"/>
        </w:rPr>
        <w:t xml:space="preserve"> </w:t>
      </w:r>
      <w:r w:rsidR="006F37CA" w:rsidRPr="00C370EA">
        <w:rPr>
          <w:rFonts w:ascii="Times New Roman" w:hAnsi="Times New Roman"/>
          <w:sz w:val="21"/>
          <w:szCs w:val="21"/>
        </w:rPr>
        <w:t xml:space="preserve">Jestliže republikový průměr této hodnoty činí </w:t>
      </w:r>
      <w:r w:rsidR="004C2095">
        <w:rPr>
          <w:rFonts w:ascii="Times New Roman" w:hAnsi="Times New Roman"/>
          <w:sz w:val="21"/>
          <w:szCs w:val="21"/>
        </w:rPr>
        <w:t xml:space="preserve">cca </w:t>
      </w:r>
      <w:r w:rsidR="00406F15" w:rsidRPr="005017BA">
        <w:rPr>
          <w:rFonts w:ascii="Times New Roman" w:hAnsi="Times New Roman"/>
          <w:sz w:val="21"/>
          <w:szCs w:val="21"/>
        </w:rPr>
        <w:t>6.</w:t>
      </w:r>
      <w:r w:rsidR="006F6290">
        <w:rPr>
          <w:rFonts w:ascii="Times New Roman" w:hAnsi="Times New Roman"/>
          <w:sz w:val="21"/>
          <w:szCs w:val="21"/>
        </w:rPr>
        <w:t>2</w:t>
      </w:r>
      <w:r w:rsidR="004C2095">
        <w:rPr>
          <w:rFonts w:ascii="Times New Roman" w:hAnsi="Times New Roman"/>
          <w:sz w:val="21"/>
          <w:szCs w:val="21"/>
        </w:rPr>
        <w:t>30</w:t>
      </w:r>
      <w:r w:rsidR="006F37CA" w:rsidRPr="007179EC">
        <w:rPr>
          <w:rFonts w:ascii="Times New Roman" w:hAnsi="Times New Roman"/>
          <w:sz w:val="21"/>
          <w:szCs w:val="21"/>
        </w:rPr>
        <w:t xml:space="preserve"> </w:t>
      </w:r>
      <w:r w:rsidR="00A91877" w:rsidRPr="007179EC">
        <w:rPr>
          <w:rFonts w:ascii="Times New Roman" w:hAnsi="Times New Roman"/>
          <w:sz w:val="21"/>
          <w:szCs w:val="21"/>
        </w:rPr>
        <w:t>m</w:t>
      </w:r>
      <w:r w:rsidR="00A91877" w:rsidRPr="007179EC">
        <w:rPr>
          <w:rFonts w:ascii="Times New Roman" w:hAnsi="Times New Roman"/>
          <w:sz w:val="21"/>
          <w:szCs w:val="21"/>
          <w:vertAlign w:val="superscript"/>
        </w:rPr>
        <w:t>3</w:t>
      </w:r>
      <w:r w:rsidR="006F37CA" w:rsidRPr="00C370EA">
        <w:rPr>
          <w:rFonts w:ascii="Times New Roman" w:hAnsi="Times New Roman"/>
          <w:sz w:val="21"/>
          <w:szCs w:val="21"/>
        </w:rPr>
        <w:t xml:space="preserve"> vyfakturované (spotřebované) vody na jeden kilometr vodovodní sítě, potom ve Svazku </w:t>
      </w:r>
      <w:proofErr w:type="spellStart"/>
      <w:r w:rsidR="006F37CA" w:rsidRPr="00C370EA">
        <w:rPr>
          <w:rFonts w:ascii="Times New Roman" w:hAnsi="Times New Roman"/>
          <w:sz w:val="21"/>
          <w:szCs w:val="21"/>
        </w:rPr>
        <w:t>VaK</w:t>
      </w:r>
      <w:proofErr w:type="spellEnd"/>
      <w:r w:rsidR="006F37CA" w:rsidRPr="00C370EA">
        <w:rPr>
          <w:rFonts w:ascii="Times New Roman" w:hAnsi="Times New Roman"/>
          <w:sz w:val="21"/>
          <w:szCs w:val="21"/>
        </w:rPr>
        <w:t xml:space="preserve"> Blansko je skutečnost </w:t>
      </w:r>
      <w:r w:rsidR="007179EC">
        <w:rPr>
          <w:rFonts w:ascii="Times New Roman" w:hAnsi="Times New Roman"/>
          <w:sz w:val="21"/>
          <w:szCs w:val="21"/>
        </w:rPr>
        <w:t xml:space="preserve">více než </w:t>
      </w:r>
      <w:r w:rsidR="008B5B78" w:rsidRPr="007179EC">
        <w:rPr>
          <w:rFonts w:ascii="Times New Roman" w:hAnsi="Times New Roman"/>
          <w:sz w:val="21"/>
          <w:szCs w:val="21"/>
        </w:rPr>
        <w:t>třetinu</w:t>
      </w:r>
      <w:r w:rsidR="003B7F35" w:rsidRPr="00C370EA">
        <w:rPr>
          <w:rFonts w:ascii="Times New Roman" w:hAnsi="Times New Roman"/>
          <w:sz w:val="21"/>
          <w:szCs w:val="21"/>
        </w:rPr>
        <w:t xml:space="preserve"> </w:t>
      </w:r>
      <w:r w:rsidR="008B5B78" w:rsidRPr="00C370EA">
        <w:rPr>
          <w:rFonts w:ascii="Times New Roman" w:hAnsi="Times New Roman"/>
          <w:sz w:val="21"/>
          <w:szCs w:val="21"/>
        </w:rPr>
        <w:t xml:space="preserve">nižší, a to </w:t>
      </w:r>
      <w:r w:rsidR="007179EC" w:rsidRPr="003216AC">
        <w:rPr>
          <w:rFonts w:ascii="Times New Roman" w:hAnsi="Times New Roman"/>
          <w:sz w:val="21"/>
          <w:szCs w:val="21"/>
        </w:rPr>
        <w:t>3.</w:t>
      </w:r>
      <w:r w:rsidR="003216AC" w:rsidRPr="003216AC">
        <w:rPr>
          <w:rFonts w:ascii="Times New Roman" w:hAnsi="Times New Roman"/>
          <w:sz w:val="21"/>
          <w:szCs w:val="21"/>
        </w:rPr>
        <w:t>940</w:t>
      </w:r>
      <w:r w:rsidR="006F37CA" w:rsidRPr="00C370EA">
        <w:rPr>
          <w:rFonts w:ascii="Times New Roman" w:hAnsi="Times New Roman"/>
          <w:sz w:val="21"/>
          <w:szCs w:val="21"/>
        </w:rPr>
        <w:t xml:space="preserve"> tis. </w:t>
      </w:r>
      <w:r w:rsidR="00A91877">
        <w:rPr>
          <w:rFonts w:ascii="Times New Roman" w:hAnsi="Times New Roman"/>
          <w:sz w:val="21"/>
          <w:szCs w:val="21"/>
        </w:rPr>
        <w:t>m</w:t>
      </w:r>
      <w:r w:rsidR="00A91877">
        <w:rPr>
          <w:rFonts w:ascii="Times New Roman" w:hAnsi="Times New Roman"/>
          <w:sz w:val="21"/>
          <w:szCs w:val="21"/>
          <w:vertAlign w:val="superscript"/>
        </w:rPr>
        <w:t>3</w:t>
      </w:r>
      <w:r w:rsidR="006F37CA" w:rsidRPr="00C370EA">
        <w:rPr>
          <w:rFonts w:ascii="Times New Roman" w:hAnsi="Times New Roman"/>
          <w:sz w:val="21"/>
          <w:szCs w:val="21"/>
        </w:rPr>
        <w:t xml:space="preserve">.  Tato skutečnost vlastně znamená, že </w:t>
      </w:r>
      <w:r w:rsidR="00664850">
        <w:rPr>
          <w:rFonts w:ascii="Times New Roman" w:hAnsi="Times New Roman"/>
          <w:sz w:val="21"/>
          <w:szCs w:val="21"/>
        </w:rPr>
        <w:t>k dosažení</w:t>
      </w:r>
      <w:r w:rsidR="006F37CA" w:rsidRPr="00C370EA">
        <w:rPr>
          <w:rFonts w:ascii="Times New Roman" w:hAnsi="Times New Roman"/>
          <w:sz w:val="21"/>
          <w:szCs w:val="21"/>
        </w:rPr>
        <w:t xml:space="preserve"> stejného objemu fakturace vody, jaká je průměrně dosahovaná v ČR, musíme provozovat v našich podmínkách o třetinu delší vodovodní síť, než je v ČR obvyklé. A delší vodovodní (a samozřejmě i kanalizační) síť znamená vyšší náklady. Podobná situace je i u výtěžnosti z vodovodních přípojek. Zatímco v ČR je průměrná spotřeba v každé vodovodní přípojce cca </w:t>
      </w:r>
      <w:r w:rsidR="006F37CA" w:rsidRPr="005017BA">
        <w:rPr>
          <w:rFonts w:ascii="Times New Roman" w:hAnsi="Times New Roman"/>
          <w:sz w:val="21"/>
          <w:szCs w:val="21"/>
        </w:rPr>
        <w:t>2</w:t>
      </w:r>
      <w:r w:rsidR="004C2095">
        <w:rPr>
          <w:rFonts w:ascii="Times New Roman" w:hAnsi="Times New Roman"/>
          <w:sz w:val="21"/>
          <w:szCs w:val="21"/>
        </w:rPr>
        <w:t>30</w:t>
      </w:r>
      <w:r w:rsidR="006F37CA" w:rsidRPr="00C370EA">
        <w:rPr>
          <w:rFonts w:ascii="Times New Roman" w:hAnsi="Times New Roman"/>
          <w:sz w:val="21"/>
          <w:szCs w:val="21"/>
        </w:rPr>
        <w:t xml:space="preserve"> </w:t>
      </w:r>
      <w:r w:rsidR="00170493">
        <w:rPr>
          <w:rFonts w:ascii="Times New Roman" w:hAnsi="Times New Roman"/>
          <w:sz w:val="21"/>
          <w:szCs w:val="21"/>
        </w:rPr>
        <w:t>m</w:t>
      </w:r>
      <w:r w:rsidR="00170493">
        <w:rPr>
          <w:rFonts w:ascii="Times New Roman" w:hAnsi="Times New Roman"/>
          <w:sz w:val="21"/>
          <w:szCs w:val="21"/>
          <w:vertAlign w:val="superscript"/>
        </w:rPr>
        <w:t>3</w:t>
      </w:r>
      <w:r w:rsidR="006F37CA" w:rsidRPr="00C370EA">
        <w:rPr>
          <w:rFonts w:ascii="Times New Roman" w:hAnsi="Times New Roman"/>
          <w:sz w:val="21"/>
          <w:szCs w:val="21"/>
        </w:rPr>
        <w:t xml:space="preserve"> za rok, v podmínkách Svazku </w:t>
      </w:r>
      <w:proofErr w:type="spellStart"/>
      <w:r w:rsidR="006F37CA" w:rsidRPr="00C370EA">
        <w:rPr>
          <w:rFonts w:ascii="Times New Roman" w:hAnsi="Times New Roman"/>
          <w:sz w:val="21"/>
          <w:szCs w:val="21"/>
        </w:rPr>
        <w:t>VaK</w:t>
      </w:r>
      <w:proofErr w:type="spellEnd"/>
      <w:r w:rsidR="006F37CA" w:rsidRPr="00C370EA">
        <w:rPr>
          <w:rFonts w:ascii="Times New Roman" w:hAnsi="Times New Roman"/>
          <w:sz w:val="21"/>
          <w:szCs w:val="21"/>
        </w:rPr>
        <w:t xml:space="preserve"> Blansko</w:t>
      </w:r>
      <w:r w:rsidR="007179EC">
        <w:rPr>
          <w:rFonts w:ascii="Times New Roman" w:hAnsi="Times New Roman"/>
          <w:sz w:val="21"/>
          <w:szCs w:val="21"/>
        </w:rPr>
        <w:t xml:space="preserve"> se jedná </w:t>
      </w:r>
      <w:r w:rsidR="006F37CA" w:rsidRPr="00C370EA">
        <w:rPr>
          <w:rFonts w:ascii="Times New Roman" w:hAnsi="Times New Roman"/>
          <w:sz w:val="21"/>
          <w:szCs w:val="21"/>
        </w:rPr>
        <w:t xml:space="preserve">o pouhých </w:t>
      </w:r>
      <w:r w:rsidR="006F37CA" w:rsidRPr="003216AC">
        <w:rPr>
          <w:rFonts w:ascii="Times New Roman" w:hAnsi="Times New Roman"/>
          <w:sz w:val="21"/>
          <w:szCs w:val="21"/>
        </w:rPr>
        <w:t>1</w:t>
      </w:r>
      <w:r w:rsidR="003216AC" w:rsidRPr="003216AC">
        <w:rPr>
          <w:rFonts w:ascii="Times New Roman" w:hAnsi="Times New Roman"/>
          <w:sz w:val="21"/>
          <w:szCs w:val="21"/>
        </w:rPr>
        <w:t>4</w:t>
      </w:r>
      <w:r w:rsidR="004C2095">
        <w:rPr>
          <w:rFonts w:ascii="Times New Roman" w:hAnsi="Times New Roman"/>
          <w:sz w:val="21"/>
          <w:szCs w:val="21"/>
        </w:rPr>
        <w:t>0</w:t>
      </w:r>
      <w:r w:rsidR="006F37CA" w:rsidRPr="00C370EA">
        <w:rPr>
          <w:rFonts w:ascii="Times New Roman" w:hAnsi="Times New Roman"/>
          <w:sz w:val="21"/>
          <w:szCs w:val="21"/>
        </w:rPr>
        <w:t xml:space="preserve"> </w:t>
      </w:r>
      <w:r w:rsidR="00A91877">
        <w:rPr>
          <w:rFonts w:ascii="Times New Roman" w:hAnsi="Times New Roman"/>
          <w:sz w:val="21"/>
          <w:szCs w:val="21"/>
        </w:rPr>
        <w:t>m</w:t>
      </w:r>
      <w:r w:rsidR="00A91877">
        <w:rPr>
          <w:rFonts w:ascii="Times New Roman" w:hAnsi="Times New Roman"/>
          <w:sz w:val="21"/>
          <w:szCs w:val="21"/>
          <w:vertAlign w:val="superscript"/>
        </w:rPr>
        <w:t>3</w:t>
      </w:r>
      <w:r w:rsidR="006F37CA" w:rsidRPr="00C370EA">
        <w:rPr>
          <w:rFonts w:ascii="Times New Roman" w:hAnsi="Times New Roman"/>
          <w:sz w:val="21"/>
          <w:szCs w:val="21"/>
        </w:rPr>
        <w:t xml:space="preserve">, tedy opět o zhruba </w:t>
      </w:r>
      <w:r w:rsidR="003B7F35" w:rsidRPr="00C370EA">
        <w:rPr>
          <w:rFonts w:ascii="Times New Roman" w:hAnsi="Times New Roman"/>
          <w:sz w:val="21"/>
          <w:szCs w:val="21"/>
        </w:rPr>
        <w:t>šedesátiprocentní stav</w:t>
      </w:r>
      <w:r w:rsidR="006F37CA" w:rsidRPr="00C370EA">
        <w:rPr>
          <w:rFonts w:ascii="Times New Roman" w:hAnsi="Times New Roman"/>
          <w:sz w:val="21"/>
          <w:szCs w:val="21"/>
        </w:rPr>
        <w:t xml:space="preserve"> republikového průměru.</w:t>
      </w:r>
    </w:p>
    <w:p w:rsidR="005F0E2D" w:rsidRPr="00C370EA" w:rsidRDefault="0021259C" w:rsidP="00656730">
      <w:pPr>
        <w:jc w:val="both"/>
        <w:rPr>
          <w:b/>
          <w:sz w:val="22"/>
          <w:szCs w:val="22"/>
        </w:rPr>
      </w:pPr>
      <w:r w:rsidRPr="00C370EA">
        <w:rPr>
          <w:b/>
          <w:sz w:val="22"/>
          <w:szCs w:val="22"/>
        </w:rPr>
        <w:t>E</w:t>
      </w:r>
      <w:r w:rsidR="005F0E2D" w:rsidRPr="00C370EA">
        <w:rPr>
          <w:b/>
          <w:sz w:val="22"/>
          <w:szCs w:val="22"/>
        </w:rPr>
        <w:t>. Zisk provozovatele</w:t>
      </w:r>
    </w:p>
    <w:p w:rsidR="00F05A44" w:rsidRPr="00C370EA" w:rsidRDefault="005F0E2D" w:rsidP="00656730">
      <w:pPr>
        <w:jc w:val="both"/>
        <w:rPr>
          <w:b/>
          <w:sz w:val="21"/>
          <w:szCs w:val="21"/>
        </w:rPr>
      </w:pPr>
      <w:r w:rsidRPr="00C370EA">
        <w:rPr>
          <w:sz w:val="21"/>
          <w:szCs w:val="21"/>
        </w:rPr>
        <w:t xml:space="preserve">Zisk nemá zásadní vliv na výši ceny vodného a stočného ve Svazku </w:t>
      </w:r>
      <w:proofErr w:type="spellStart"/>
      <w:r w:rsidRPr="00C370EA">
        <w:rPr>
          <w:sz w:val="21"/>
          <w:szCs w:val="21"/>
        </w:rPr>
        <w:t>VaK</w:t>
      </w:r>
      <w:proofErr w:type="spellEnd"/>
      <w:r w:rsidRPr="00C370EA">
        <w:rPr>
          <w:sz w:val="21"/>
          <w:szCs w:val="21"/>
        </w:rPr>
        <w:t xml:space="preserve"> Blansko. Pro rok 20</w:t>
      </w:r>
      <w:r w:rsidR="00C67240">
        <w:rPr>
          <w:sz w:val="21"/>
          <w:szCs w:val="21"/>
        </w:rPr>
        <w:t>2</w:t>
      </w:r>
      <w:r w:rsidR="004C2095">
        <w:rPr>
          <w:sz w:val="21"/>
          <w:szCs w:val="21"/>
        </w:rPr>
        <w:t>1</w:t>
      </w:r>
      <w:r w:rsidRPr="00C370EA">
        <w:rPr>
          <w:sz w:val="21"/>
          <w:szCs w:val="21"/>
        </w:rPr>
        <w:t xml:space="preserve"> se pohybuje </w:t>
      </w:r>
      <w:r w:rsidRPr="00C370EA">
        <w:rPr>
          <w:b/>
          <w:sz w:val="21"/>
          <w:szCs w:val="21"/>
        </w:rPr>
        <w:t>ve výši</w:t>
      </w:r>
    </w:p>
    <w:p w:rsidR="00D0156D" w:rsidRDefault="00262372" w:rsidP="00D0156D">
      <w:pPr>
        <w:jc w:val="both"/>
        <w:rPr>
          <w:sz w:val="21"/>
          <w:szCs w:val="21"/>
        </w:rPr>
      </w:pPr>
      <w:r w:rsidRPr="00C370EA">
        <w:rPr>
          <w:b/>
          <w:sz w:val="21"/>
          <w:szCs w:val="21"/>
        </w:rPr>
        <w:t>3</w:t>
      </w:r>
      <w:r w:rsidR="00AA51F5">
        <w:rPr>
          <w:b/>
          <w:sz w:val="21"/>
          <w:szCs w:val="21"/>
        </w:rPr>
        <w:t>,</w:t>
      </w:r>
      <w:r w:rsidR="000814DF">
        <w:rPr>
          <w:b/>
          <w:sz w:val="21"/>
          <w:szCs w:val="21"/>
        </w:rPr>
        <w:t>2</w:t>
      </w:r>
      <w:r w:rsidR="005973CB">
        <w:rPr>
          <w:b/>
          <w:sz w:val="21"/>
          <w:szCs w:val="21"/>
        </w:rPr>
        <w:t>5</w:t>
      </w:r>
      <w:r w:rsidR="005F0E2D" w:rsidRPr="00C370EA">
        <w:rPr>
          <w:b/>
          <w:sz w:val="21"/>
          <w:szCs w:val="21"/>
        </w:rPr>
        <w:t>%.</w:t>
      </w:r>
      <w:r w:rsidR="00D0156D">
        <w:rPr>
          <w:b/>
          <w:sz w:val="21"/>
          <w:szCs w:val="21"/>
        </w:rPr>
        <w:t xml:space="preserve"> </w:t>
      </w:r>
      <w:r w:rsidR="00D0156D">
        <w:rPr>
          <w:sz w:val="21"/>
          <w:szCs w:val="21"/>
        </w:rPr>
        <w:t>Vzhledem ke struktuře vlastnictví VAS, a.s., která je největší ryze českou firmou, vlastněnou pouze českými a moravskými obcemi a jejich Svazky, je zisk provozovatele součástí tzv. municipálního přínosu a je z něj vyplácena těmto vlastníkům infrastruktury dividenda.</w:t>
      </w:r>
    </w:p>
    <w:p w:rsidR="005017BA" w:rsidRDefault="005017BA" w:rsidP="00D0156D">
      <w:pPr>
        <w:jc w:val="both"/>
        <w:rPr>
          <w:sz w:val="21"/>
          <w:szCs w:val="21"/>
        </w:rPr>
      </w:pPr>
    </w:p>
    <w:p w:rsidR="005017BA" w:rsidRDefault="005017BA" w:rsidP="00D0156D">
      <w:pPr>
        <w:jc w:val="both"/>
        <w:rPr>
          <w:sz w:val="21"/>
          <w:szCs w:val="21"/>
        </w:rPr>
      </w:pPr>
    </w:p>
    <w:p w:rsidR="005017BA" w:rsidRDefault="005017BA" w:rsidP="00D0156D">
      <w:pPr>
        <w:jc w:val="both"/>
        <w:rPr>
          <w:sz w:val="21"/>
          <w:szCs w:val="21"/>
        </w:rPr>
      </w:pPr>
    </w:p>
    <w:p w:rsidR="006F6290" w:rsidRDefault="006F6290" w:rsidP="00D0156D">
      <w:pPr>
        <w:jc w:val="both"/>
        <w:rPr>
          <w:sz w:val="21"/>
          <w:szCs w:val="21"/>
        </w:rPr>
      </w:pPr>
    </w:p>
    <w:p w:rsidR="006F6290" w:rsidRDefault="006F6290" w:rsidP="00D0156D">
      <w:pPr>
        <w:jc w:val="both"/>
        <w:rPr>
          <w:sz w:val="21"/>
          <w:szCs w:val="21"/>
        </w:rPr>
      </w:pPr>
    </w:p>
    <w:p w:rsidR="006F6290" w:rsidRDefault="006F6290" w:rsidP="00D0156D">
      <w:pPr>
        <w:jc w:val="both"/>
        <w:rPr>
          <w:sz w:val="21"/>
          <w:szCs w:val="21"/>
        </w:rPr>
      </w:pPr>
    </w:p>
    <w:p w:rsidR="006F6290" w:rsidRDefault="006F6290" w:rsidP="00D0156D">
      <w:pPr>
        <w:jc w:val="both"/>
        <w:rPr>
          <w:sz w:val="21"/>
          <w:szCs w:val="21"/>
        </w:rPr>
      </w:pPr>
    </w:p>
    <w:p w:rsidR="006F6290" w:rsidRDefault="006F6290" w:rsidP="00D0156D">
      <w:pPr>
        <w:jc w:val="both"/>
        <w:rPr>
          <w:sz w:val="21"/>
          <w:szCs w:val="21"/>
        </w:rPr>
      </w:pPr>
    </w:p>
    <w:p w:rsidR="005017BA" w:rsidRDefault="005017BA" w:rsidP="00D0156D">
      <w:pPr>
        <w:jc w:val="both"/>
        <w:rPr>
          <w:sz w:val="21"/>
          <w:szCs w:val="21"/>
        </w:rPr>
      </w:pPr>
    </w:p>
    <w:p w:rsidR="005017BA" w:rsidRPr="003E3270" w:rsidRDefault="005017BA" w:rsidP="005017BA">
      <w:pPr>
        <w:jc w:val="both"/>
        <w:rPr>
          <w:b/>
          <w:sz w:val="25"/>
          <w:szCs w:val="25"/>
        </w:rPr>
      </w:pPr>
      <w:r w:rsidRPr="003E3270">
        <w:rPr>
          <w:b/>
          <w:sz w:val="25"/>
          <w:szCs w:val="25"/>
        </w:rPr>
        <w:lastRenderedPageBreak/>
        <w:t>3. Struktura a vliv nákladových kapitol</w:t>
      </w:r>
      <w:r>
        <w:rPr>
          <w:b/>
          <w:sz w:val="25"/>
          <w:szCs w:val="25"/>
        </w:rPr>
        <w:t xml:space="preserve"> a zisku</w:t>
      </w:r>
      <w:r w:rsidRPr="003E3270">
        <w:rPr>
          <w:b/>
          <w:sz w:val="25"/>
          <w:szCs w:val="25"/>
        </w:rPr>
        <w:t xml:space="preserve"> na cenu vodného a stočného</w:t>
      </w:r>
    </w:p>
    <w:p w:rsidR="005017BA" w:rsidRDefault="005017BA" w:rsidP="005017BA">
      <w:pPr>
        <w:jc w:val="both"/>
        <w:rPr>
          <w:sz w:val="21"/>
          <w:szCs w:val="21"/>
        </w:rPr>
      </w:pPr>
    </w:p>
    <w:p w:rsidR="005017BA" w:rsidRPr="00C370EA" w:rsidRDefault="005017BA" w:rsidP="005017BA">
      <w:pPr>
        <w:jc w:val="both"/>
        <w:rPr>
          <w:b/>
          <w:sz w:val="22"/>
          <w:szCs w:val="22"/>
        </w:rPr>
      </w:pPr>
      <w:r w:rsidRPr="00C370EA">
        <w:rPr>
          <w:b/>
          <w:sz w:val="22"/>
          <w:szCs w:val="22"/>
        </w:rPr>
        <w:t>A. Přímé náklady do infrastruktury</w:t>
      </w:r>
    </w:p>
    <w:p w:rsidR="005017BA" w:rsidRPr="00735B58" w:rsidRDefault="005017BA" w:rsidP="005017BA">
      <w:pPr>
        <w:jc w:val="both"/>
        <w:rPr>
          <w:color w:val="FF0000"/>
          <w:sz w:val="21"/>
          <w:szCs w:val="21"/>
        </w:rPr>
      </w:pPr>
      <w:r w:rsidRPr="00C370EA">
        <w:rPr>
          <w:sz w:val="21"/>
          <w:szCs w:val="21"/>
        </w:rPr>
        <w:t xml:space="preserve">Přímé náklady do infrastruktury (tj. nájemné infrastruktury, které </w:t>
      </w:r>
      <w:r w:rsidRPr="00BA47F6">
        <w:rPr>
          <w:sz w:val="21"/>
          <w:szCs w:val="21"/>
        </w:rPr>
        <w:t xml:space="preserve">odvádí provozovatel Svazku a náklady na opravy </w:t>
      </w:r>
      <w:r w:rsidRPr="00BA47F6">
        <w:rPr>
          <w:sz w:val="21"/>
          <w:szCs w:val="21"/>
        </w:rPr>
        <w:br/>
        <w:t>a údržbu infrastruktury)</w:t>
      </w:r>
      <w:r>
        <w:rPr>
          <w:sz w:val="21"/>
          <w:szCs w:val="21"/>
        </w:rPr>
        <w:t>.</w:t>
      </w:r>
      <w:r w:rsidRPr="00BA47F6">
        <w:rPr>
          <w:sz w:val="21"/>
          <w:szCs w:val="21"/>
        </w:rPr>
        <w:t xml:space="preserve"> </w:t>
      </w:r>
    </w:p>
    <w:p w:rsidR="005017BA" w:rsidRPr="00C370EA" w:rsidRDefault="005017BA" w:rsidP="005017BA">
      <w:pPr>
        <w:jc w:val="both"/>
        <w:rPr>
          <w:b/>
          <w:sz w:val="22"/>
          <w:szCs w:val="22"/>
        </w:rPr>
      </w:pPr>
      <w:r w:rsidRPr="00C370EA">
        <w:rPr>
          <w:b/>
          <w:sz w:val="22"/>
          <w:szCs w:val="22"/>
        </w:rPr>
        <w:t>B. Povinné náklady vyplývající z legislativy</w:t>
      </w:r>
    </w:p>
    <w:p w:rsidR="005017BA" w:rsidRDefault="005017BA" w:rsidP="005017BA">
      <w:pPr>
        <w:jc w:val="both"/>
        <w:rPr>
          <w:sz w:val="21"/>
          <w:szCs w:val="21"/>
        </w:rPr>
      </w:pPr>
      <w:r w:rsidRPr="007A1B2C">
        <w:rPr>
          <w:sz w:val="21"/>
          <w:szCs w:val="21"/>
        </w:rPr>
        <w:t>- Poplatky za podzemní vodu a popla</w:t>
      </w:r>
      <w:r>
        <w:rPr>
          <w:sz w:val="21"/>
          <w:szCs w:val="21"/>
        </w:rPr>
        <w:t>tky za vypouštění odpadních vod</w:t>
      </w:r>
      <w:r w:rsidRPr="007A1B2C">
        <w:rPr>
          <w:sz w:val="21"/>
          <w:szCs w:val="21"/>
        </w:rPr>
        <w:t xml:space="preserve"> </w:t>
      </w:r>
    </w:p>
    <w:p w:rsidR="005017BA" w:rsidRDefault="005017BA" w:rsidP="005017BA">
      <w:pPr>
        <w:jc w:val="both"/>
        <w:rPr>
          <w:sz w:val="21"/>
          <w:szCs w:val="21"/>
        </w:rPr>
      </w:pPr>
      <w:r w:rsidRPr="002C485E">
        <w:rPr>
          <w:sz w:val="21"/>
          <w:szCs w:val="21"/>
        </w:rPr>
        <w:t>- Náklady na likvidaci odpadu</w:t>
      </w:r>
    </w:p>
    <w:p w:rsidR="005017BA" w:rsidRDefault="005017BA" w:rsidP="005017BA">
      <w:pPr>
        <w:jc w:val="both"/>
        <w:rPr>
          <w:sz w:val="21"/>
          <w:szCs w:val="21"/>
        </w:rPr>
      </w:pPr>
      <w:r>
        <w:rPr>
          <w:sz w:val="21"/>
          <w:szCs w:val="21"/>
        </w:rPr>
        <w:t>- Náklady na výměnu vodoměrů</w:t>
      </w:r>
    </w:p>
    <w:p w:rsidR="005017BA" w:rsidRPr="002C485E" w:rsidRDefault="005017BA" w:rsidP="005017BA">
      <w:pPr>
        <w:jc w:val="both"/>
        <w:rPr>
          <w:sz w:val="21"/>
          <w:szCs w:val="21"/>
        </w:rPr>
      </w:pPr>
      <w:r>
        <w:rPr>
          <w:sz w:val="21"/>
          <w:szCs w:val="21"/>
        </w:rPr>
        <w:t>- Náklady na l</w:t>
      </w:r>
      <w:r w:rsidRPr="002C485E">
        <w:rPr>
          <w:sz w:val="21"/>
          <w:szCs w:val="21"/>
        </w:rPr>
        <w:t>aboratorní rozbory</w:t>
      </w:r>
      <w:r>
        <w:rPr>
          <w:sz w:val="21"/>
          <w:szCs w:val="21"/>
        </w:rPr>
        <w:t xml:space="preserve"> pitných a odpadních vod</w:t>
      </w:r>
      <w:r w:rsidRPr="002C485E">
        <w:rPr>
          <w:sz w:val="21"/>
          <w:szCs w:val="21"/>
        </w:rPr>
        <w:t xml:space="preserve"> </w:t>
      </w:r>
    </w:p>
    <w:p w:rsidR="005017BA" w:rsidRPr="002C485E" w:rsidRDefault="005017BA" w:rsidP="005017BA">
      <w:pPr>
        <w:jc w:val="both"/>
        <w:rPr>
          <w:b/>
          <w:sz w:val="22"/>
          <w:szCs w:val="22"/>
        </w:rPr>
      </w:pPr>
      <w:r w:rsidRPr="002C485E">
        <w:rPr>
          <w:b/>
          <w:sz w:val="22"/>
          <w:szCs w:val="22"/>
        </w:rPr>
        <w:t>C. Náklady na elektrickou energii</w:t>
      </w:r>
    </w:p>
    <w:p w:rsidR="005017BA" w:rsidRPr="002C485E" w:rsidRDefault="005017BA" w:rsidP="005017BA">
      <w:pPr>
        <w:jc w:val="both"/>
      </w:pPr>
      <w:r w:rsidRPr="002C485E">
        <w:rPr>
          <w:sz w:val="21"/>
          <w:szCs w:val="21"/>
        </w:rPr>
        <w:t xml:space="preserve">Přímé náklady na elektrickou energii (bez spotřeby el. </w:t>
      </w:r>
      <w:proofErr w:type="gramStart"/>
      <w:r w:rsidRPr="002C485E">
        <w:rPr>
          <w:sz w:val="21"/>
          <w:szCs w:val="21"/>
        </w:rPr>
        <w:t>energie</w:t>
      </w:r>
      <w:proofErr w:type="gramEnd"/>
      <w:r w:rsidRPr="002C485E">
        <w:rPr>
          <w:sz w:val="21"/>
          <w:szCs w:val="21"/>
        </w:rPr>
        <w:t xml:space="preserve"> v provozních a administrativních budovách</w:t>
      </w:r>
    </w:p>
    <w:p w:rsidR="005017BA" w:rsidRPr="002C485E" w:rsidRDefault="005017BA" w:rsidP="005017BA">
      <w:pPr>
        <w:jc w:val="both"/>
        <w:rPr>
          <w:b/>
          <w:sz w:val="22"/>
          <w:szCs w:val="22"/>
        </w:rPr>
      </w:pPr>
      <w:r w:rsidRPr="002C485E">
        <w:rPr>
          <w:b/>
          <w:sz w:val="22"/>
          <w:szCs w:val="22"/>
        </w:rPr>
        <w:t>D. Dodavatelské náklady na úpravu pitné i odpadní vody, nákup pitné vody a na čištění odpadních vod</w:t>
      </w:r>
    </w:p>
    <w:p w:rsidR="005017BA" w:rsidRPr="00C370EA" w:rsidRDefault="005017BA" w:rsidP="005017BA">
      <w:pPr>
        <w:jc w:val="both"/>
        <w:rPr>
          <w:sz w:val="21"/>
          <w:szCs w:val="21"/>
        </w:rPr>
      </w:pPr>
      <w:r w:rsidRPr="002C485E">
        <w:rPr>
          <w:sz w:val="21"/>
          <w:szCs w:val="21"/>
        </w:rPr>
        <w:t>Náklady na úpravu pitné a odpadní vody (tj. chemikálie), na nákup pitné vody (voda převzatá) a na dodavatelské čištění odpadních vod (voda vyčištěná)</w:t>
      </w:r>
      <w:r w:rsidRPr="00C370EA">
        <w:rPr>
          <w:sz w:val="21"/>
          <w:szCs w:val="21"/>
        </w:rPr>
        <w:t xml:space="preserve"> </w:t>
      </w:r>
    </w:p>
    <w:p w:rsidR="005017BA" w:rsidRPr="00690A85" w:rsidRDefault="005017BA" w:rsidP="005017BA">
      <w:pPr>
        <w:jc w:val="both"/>
        <w:rPr>
          <w:b/>
          <w:sz w:val="22"/>
          <w:szCs w:val="22"/>
        </w:rPr>
      </w:pPr>
      <w:r w:rsidRPr="00C370EA">
        <w:rPr>
          <w:b/>
          <w:sz w:val="22"/>
          <w:szCs w:val="22"/>
        </w:rPr>
        <w:t>E</w:t>
      </w:r>
      <w:r w:rsidRPr="00690A85">
        <w:rPr>
          <w:b/>
          <w:sz w:val="22"/>
          <w:szCs w:val="22"/>
        </w:rPr>
        <w:t>. Ostatní provozní náklady a tržby mimo vodné a stočné</w:t>
      </w:r>
    </w:p>
    <w:p w:rsidR="005017BA" w:rsidRPr="002C485E" w:rsidRDefault="005017BA" w:rsidP="005017BA">
      <w:pPr>
        <w:jc w:val="both"/>
        <w:rPr>
          <w:sz w:val="21"/>
          <w:szCs w:val="21"/>
        </w:rPr>
      </w:pPr>
      <w:r w:rsidRPr="00690A85">
        <w:rPr>
          <w:sz w:val="21"/>
          <w:szCs w:val="21"/>
        </w:rPr>
        <w:t xml:space="preserve">- Provozní náklady dodavatelské (plyn, materiál, služby, atd.) </w:t>
      </w:r>
      <w:r w:rsidRPr="002C485E">
        <w:rPr>
          <w:sz w:val="21"/>
          <w:szCs w:val="21"/>
        </w:rPr>
        <w:t xml:space="preserve"> </w:t>
      </w:r>
    </w:p>
    <w:p w:rsidR="005017BA" w:rsidRPr="002C485E" w:rsidRDefault="005017BA" w:rsidP="005017BA">
      <w:pPr>
        <w:jc w:val="both"/>
        <w:rPr>
          <w:sz w:val="21"/>
          <w:szCs w:val="21"/>
        </w:rPr>
      </w:pPr>
      <w:r w:rsidRPr="002C485E">
        <w:rPr>
          <w:sz w:val="21"/>
          <w:szCs w:val="21"/>
        </w:rPr>
        <w:t>- Tržby mimo vodné a stočné (zej</w:t>
      </w:r>
      <w:r>
        <w:rPr>
          <w:sz w:val="21"/>
          <w:szCs w:val="21"/>
        </w:rPr>
        <w:t xml:space="preserve">ména předaná voda), které </w:t>
      </w:r>
      <w:r w:rsidRPr="002C485E">
        <w:rPr>
          <w:sz w:val="21"/>
          <w:szCs w:val="21"/>
        </w:rPr>
        <w:t>snižuj</w:t>
      </w:r>
      <w:r>
        <w:rPr>
          <w:sz w:val="21"/>
          <w:szCs w:val="21"/>
        </w:rPr>
        <w:t>í celkové náklady</w:t>
      </w:r>
    </w:p>
    <w:p w:rsidR="005017BA" w:rsidRPr="002C485E" w:rsidRDefault="005017BA" w:rsidP="005017BA">
      <w:pPr>
        <w:jc w:val="both"/>
        <w:rPr>
          <w:sz w:val="21"/>
          <w:szCs w:val="21"/>
        </w:rPr>
      </w:pPr>
      <w:r w:rsidRPr="002C485E">
        <w:rPr>
          <w:sz w:val="21"/>
          <w:szCs w:val="21"/>
        </w:rPr>
        <w:t xml:space="preserve">- Náklady na dispečink (nepřetržitý monitoring objektů a řízení dodávky vody do jednotlivých objektů) </w:t>
      </w:r>
    </w:p>
    <w:p w:rsidR="005017BA" w:rsidRPr="00C370EA" w:rsidRDefault="005017BA" w:rsidP="005017BA">
      <w:pPr>
        <w:jc w:val="both"/>
        <w:rPr>
          <w:sz w:val="21"/>
          <w:szCs w:val="21"/>
        </w:rPr>
      </w:pPr>
      <w:r w:rsidRPr="002C485E">
        <w:rPr>
          <w:sz w:val="21"/>
          <w:szCs w:val="21"/>
        </w:rPr>
        <w:t xml:space="preserve">- Interní provozní náklady (odpisy, režie) </w:t>
      </w:r>
    </w:p>
    <w:p w:rsidR="005017BA" w:rsidRPr="00C370EA" w:rsidRDefault="005017BA" w:rsidP="005017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F.</w:t>
      </w:r>
      <w:r w:rsidRPr="00C370EA">
        <w:rPr>
          <w:b/>
          <w:sz w:val="22"/>
          <w:szCs w:val="22"/>
        </w:rPr>
        <w:t xml:space="preserve"> Zisk provozovatele</w:t>
      </w:r>
    </w:p>
    <w:p w:rsidR="005017BA" w:rsidRDefault="005017BA" w:rsidP="005017BA">
      <w:pPr>
        <w:jc w:val="both"/>
        <w:rPr>
          <w:sz w:val="21"/>
          <w:szCs w:val="21"/>
        </w:rPr>
      </w:pPr>
      <w:r w:rsidRPr="00C370EA">
        <w:rPr>
          <w:sz w:val="21"/>
          <w:szCs w:val="21"/>
        </w:rPr>
        <w:t>Zisk provozovatele</w:t>
      </w:r>
      <w:r w:rsidR="003216AC">
        <w:rPr>
          <w:sz w:val="21"/>
          <w:szCs w:val="21"/>
        </w:rPr>
        <w:t>:</w:t>
      </w:r>
      <w:r w:rsidRPr="00C370EA">
        <w:rPr>
          <w:sz w:val="21"/>
          <w:szCs w:val="21"/>
        </w:rPr>
        <w:t xml:space="preserve"> </w:t>
      </w:r>
      <w:r>
        <w:rPr>
          <w:sz w:val="21"/>
          <w:szCs w:val="21"/>
        </w:rPr>
        <w:t>3,</w:t>
      </w:r>
      <w:r w:rsidR="007555FB">
        <w:rPr>
          <w:sz w:val="21"/>
          <w:szCs w:val="21"/>
        </w:rPr>
        <w:t>25</w:t>
      </w:r>
      <w:r w:rsidRPr="00C370EA">
        <w:rPr>
          <w:sz w:val="21"/>
          <w:szCs w:val="21"/>
        </w:rPr>
        <w:t xml:space="preserve">% z celkových nákladů. </w:t>
      </w:r>
    </w:p>
    <w:p w:rsidR="005017BA" w:rsidRPr="00C370EA" w:rsidRDefault="005017BA" w:rsidP="00D0156D">
      <w:pPr>
        <w:jc w:val="both"/>
        <w:rPr>
          <w:sz w:val="21"/>
          <w:szCs w:val="21"/>
        </w:rPr>
      </w:pPr>
    </w:p>
    <w:p w:rsidR="007D1F32" w:rsidRDefault="007D1F32" w:rsidP="00656730">
      <w:pPr>
        <w:jc w:val="both"/>
      </w:pPr>
    </w:p>
    <w:p w:rsidR="00A40A67" w:rsidRPr="0002782C" w:rsidRDefault="00A40A67" w:rsidP="00656730">
      <w:pPr>
        <w:ind w:left="-142"/>
        <w:jc w:val="both"/>
        <w:rPr>
          <w:highlight w:val="yellow"/>
        </w:rPr>
      </w:pPr>
    </w:p>
    <w:p w:rsidR="009D028D" w:rsidRPr="005017BA" w:rsidRDefault="009D028D" w:rsidP="00656730">
      <w:pPr>
        <w:ind w:left="-142"/>
        <w:jc w:val="both"/>
        <w:rPr>
          <w:i/>
        </w:rPr>
      </w:pPr>
      <w:r w:rsidRPr="005017BA">
        <w:t xml:space="preserve">Graf </w:t>
      </w:r>
      <w:r w:rsidRPr="005017BA">
        <w:rPr>
          <w:i/>
        </w:rPr>
        <w:t>Struktura nákla</w:t>
      </w:r>
      <w:r w:rsidR="001F308F" w:rsidRPr="005017BA">
        <w:rPr>
          <w:i/>
        </w:rPr>
        <w:t xml:space="preserve">dových položek </w:t>
      </w:r>
      <w:r w:rsidR="007555FB">
        <w:rPr>
          <w:i/>
        </w:rPr>
        <w:t xml:space="preserve">(%) </w:t>
      </w:r>
      <w:r w:rsidR="001F308F" w:rsidRPr="005017BA">
        <w:rPr>
          <w:i/>
        </w:rPr>
        <w:t>– plán na rok 20</w:t>
      </w:r>
      <w:r w:rsidR="00981064" w:rsidRPr="005017BA">
        <w:rPr>
          <w:i/>
        </w:rPr>
        <w:t>2</w:t>
      </w:r>
      <w:r w:rsidR="009D1F53">
        <w:rPr>
          <w:i/>
        </w:rPr>
        <w:t>1</w:t>
      </w:r>
    </w:p>
    <w:p w:rsidR="00C4272A" w:rsidRPr="0002782C" w:rsidRDefault="00C4272A" w:rsidP="00656730">
      <w:pPr>
        <w:ind w:left="-142"/>
        <w:jc w:val="both"/>
        <w:rPr>
          <w:i/>
          <w:noProof/>
          <w:highlight w:val="yellow"/>
        </w:rPr>
      </w:pPr>
    </w:p>
    <w:p w:rsidR="005D708B" w:rsidRDefault="007555FB" w:rsidP="00656730">
      <w:pPr>
        <w:ind w:left="-142"/>
        <w:jc w:val="both"/>
        <w:rPr>
          <w:i/>
        </w:rPr>
      </w:pPr>
      <w:r w:rsidRPr="007555FB">
        <w:rPr>
          <w:i/>
          <w:noProof/>
        </w:rPr>
        <w:drawing>
          <wp:inline distT="0" distB="0" distL="0" distR="0">
            <wp:extent cx="4766310" cy="2840355"/>
            <wp:effectExtent l="0" t="0" r="0" b="0"/>
            <wp:docPr id="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55BA" w:rsidRDefault="00BB55BA" w:rsidP="00656730">
      <w:pPr>
        <w:ind w:left="-142"/>
        <w:jc w:val="both"/>
        <w:rPr>
          <w:noProof/>
          <w:sz w:val="21"/>
          <w:szCs w:val="21"/>
        </w:rPr>
      </w:pPr>
    </w:p>
    <w:p w:rsidR="00A40A67" w:rsidRDefault="00BB55BA" w:rsidP="00A40A67">
      <w:pPr>
        <w:ind w:left="-142"/>
        <w:jc w:val="both"/>
        <w:rPr>
          <w:noProof/>
          <w:sz w:val="21"/>
          <w:szCs w:val="21"/>
        </w:rPr>
      </w:pPr>
      <w:r w:rsidRPr="00BB55BA">
        <w:rPr>
          <w:noProof/>
          <w:sz w:val="21"/>
          <w:szCs w:val="21"/>
        </w:rPr>
        <w:tab/>
      </w:r>
    </w:p>
    <w:p w:rsidR="007555FB" w:rsidRPr="00BB55BA" w:rsidRDefault="00A40A67" w:rsidP="00656730">
      <w:pPr>
        <w:ind w:left="-142"/>
        <w:jc w:val="both"/>
        <w:rPr>
          <w:noProof/>
          <w:sz w:val="21"/>
          <w:szCs w:val="21"/>
        </w:rPr>
      </w:pPr>
      <w:r w:rsidRPr="007E10BC">
        <w:rPr>
          <w:sz w:val="21"/>
          <w:szCs w:val="21"/>
        </w:rPr>
        <w:t xml:space="preserve"> </w:t>
      </w:r>
    </w:p>
    <w:p w:rsidR="00A40A67" w:rsidRDefault="00A40A67" w:rsidP="00BB55BA">
      <w:pPr>
        <w:ind w:left="-142"/>
        <w:jc w:val="both"/>
        <w:rPr>
          <w:noProof/>
          <w:sz w:val="21"/>
          <w:szCs w:val="21"/>
        </w:rPr>
      </w:pPr>
    </w:p>
    <w:p w:rsidR="00BB55BA" w:rsidRDefault="00960857" w:rsidP="00BB55BA">
      <w:pPr>
        <w:ind w:left="-142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Ing. Petr Fiala, ředitel VAS, a. s. divize Boskovice</w:t>
      </w:r>
    </w:p>
    <w:sectPr w:rsidR="00BB55BA" w:rsidSect="00656730">
      <w:footerReference w:type="even" r:id="rId12"/>
      <w:footerReference w:type="default" r:id="rId13"/>
      <w:type w:val="continuous"/>
      <w:pgSz w:w="11906" w:h="16838"/>
      <w:pgMar w:top="709" w:right="849" w:bottom="284" w:left="1134" w:header="709" w:footer="709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DF" w:rsidRDefault="000814DF">
      <w:r>
        <w:separator/>
      </w:r>
    </w:p>
  </w:endnote>
  <w:endnote w:type="continuationSeparator" w:id="0">
    <w:p w:rsidR="000814DF" w:rsidRDefault="0008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DF" w:rsidRDefault="00136B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814D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14DF" w:rsidRDefault="000814D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DF" w:rsidRDefault="000814DF">
    <w:pPr>
      <w:pStyle w:val="Zpat"/>
      <w:ind w:right="360"/>
      <w:jc w:val="right"/>
    </w:pPr>
    <w:r>
      <w:t xml:space="preserve">strana </w:t>
    </w:r>
    <w:r w:rsidR="00136BEC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36BEC">
      <w:rPr>
        <w:rStyle w:val="slostrnky"/>
      </w:rPr>
      <w:fldChar w:fldCharType="separate"/>
    </w:r>
    <w:r>
      <w:rPr>
        <w:rStyle w:val="slostrnky"/>
        <w:noProof/>
      </w:rPr>
      <w:t>2</w:t>
    </w:r>
    <w:r w:rsidR="00136BEC"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DF" w:rsidRDefault="00136B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814D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14DF" w:rsidRDefault="000814DF">
    <w:pPr>
      <w:pStyle w:val="Zpat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DF" w:rsidRDefault="000814DF">
    <w:pPr>
      <w:pStyle w:val="Zpat"/>
      <w:ind w:right="360"/>
      <w:jc w:val="right"/>
    </w:pPr>
    <w:r>
      <w:t xml:space="preserve">strana </w:t>
    </w:r>
    <w:r w:rsidR="00136BEC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136BEC">
      <w:rPr>
        <w:rStyle w:val="slostrnky"/>
      </w:rPr>
      <w:fldChar w:fldCharType="separate"/>
    </w:r>
    <w:r w:rsidR="00DF2FA9">
      <w:rPr>
        <w:rStyle w:val="slostrnky"/>
        <w:noProof/>
      </w:rPr>
      <w:t>3</w:t>
    </w:r>
    <w:r w:rsidR="00136BEC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DF" w:rsidRDefault="000814DF">
      <w:r>
        <w:separator/>
      </w:r>
    </w:p>
  </w:footnote>
  <w:footnote w:type="continuationSeparator" w:id="0">
    <w:p w:rsidR="000814DF" w:rsidRDefault="00081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706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10E8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D2F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4E6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8A93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2D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603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70B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5E0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4AE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B95F1F"/>
    <w:multiLevelType w:val="hybridMultilevel"/>
    <w:tmpl w:val="229ABA6E"/>
    <w:lvl w:ilvl="0" w:tplc="ED80D7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8424096"/>
    <w:multiLevelType w:val="hybridMultilevel"/>
    <w:tmpl w:val="B69C169A"/>
    <w:lvl w:ilvl="0" w:tplc="2BFA8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2345D0"/>
    <w:multiLevelType w:val="hybridMultilevel"/>
    <w:tmpl w:val="62A60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74E"/>
    <w:rsid w:val="000011E7"/>
    <w:rsid w:val="0001725E"/>
    <w:rsid w:val="00024FF9"/>
    <w:rsid w:val="000276BB"/>
    <w:rsid w:val="0002782C"/>
    <w:rsid w:val="000412F4"/>
    <w:rsid w:val="00041F6C"/>
    <w:rsid w:val="000437A3"/>
    <w:rsid w:val="00044F12"/>
    <w:rsid w:val="000573DD"/>
    <w:rsid w:val="00062A3D"/>
    <w:rsid w:val="00072490"/>
    <w:rsid w:val="00076E55"/>
    <w:rsid w:val="000814DF"/>
    <w:rsid w:val="000853E6"/>
    <w:rsid w:val="00086BBB"/>
    <w:rsid w:val="000901EC"/>
    <w:rsid w:val="00092F6E"/>
    <w:rsid w:val="00094A43"/>
    <w:rsid w:val="000A29E2"/>
    <w:rsid w:val="000A6D57"/>
    <w:rsid w:val="000B20D0"/>
    <w:rsid w:val="000B7136"/>
    <w:rsid w:val="000B7F4D"/>
    <w:rsid w:val="000C068D"/>
    <w:rsid w:val="000C0953"/>
    <w:rsid w:val="000C3DFF"/>
    <w:rsid w:val="000C67F5"/>
    <w:rsid w:val="000D080E"/>
    <w:rsid w:val="00116BB9"/>
    <w:rsid w:val="0012153A"/>
    <w:rsid w:val="0013448F"/>
    <w:rsid w:val="00134EA7"/>
    <w:rsid w:val="00136BEC"/>
    <w:rsid w:val="00142E0E"/>
    <w:rsid w:val="001654BB"/>
    <w:rsid w:val="00166060"/>
    <w:rsid w:val="001664C8"/>
    <w:rsid w:val="00170493"/>
    <w:rsid w:val="00172FCE"/>
    <w:rsid w:val="00174719"/>
    <w:rsid w:val="00184E07"/>
    <w:rsid w:val="00196D8A"/>
    <w:rsid w:val="001B1462"/>
    <w:rsid w:val="001D1303"/>
    <w:rsid w:val="001D4D5D"/>
    <w:rsid w:val="001D50CB"/>
    <w:rsid w:val="001D6DDE"/>
    <w:rsid w:val="001F308F"/>
    <w:rsid w:val="001F3CA4"/>
    <w:rsid w:val="001F4028"/>
    <w:rsid w:val="00206DA3"/>
    <w:rsid w:val="0021259C"/>
    <w:rsid w:val="00213235"/>
    <w:rsid w:val="00224279"/>
    <w:rsid w:val="00224693"/>
    <w:rsid w:val="0024043C"/>
    <w:rsid w:val="00241E6A"/>
    <w:rsid w:val="00242B94"/>
    <w:rsid w:val="00243CA8"/>
    <w:rsid w:val="00247A1F"/>
    <w:rsid w:val="00262372"/>
    <w:rsid w:val="002734F8"/>
    <w:rsid w:val="00276241"/>
    <w:rsid w:val="002820D1"/>
    <w:rsid w:val="0028375E"/>
    <w:rsid w:val="00286DA3"/>
    <w:rsid w:val="0029351C"/>
    <w:rsid w:val="00296ABE"/>
    <w:rsid w:val="002A0087"/>
    <w:rsid w:val="002A0D2A"/>
    <w:rsid w:val="002B1E9F"/>
    <w:rsid w:val="002C485E"/>
    <w:rsid w:val="002D040C"/>
    <w:rsid w:val="002D2B6C"/>
    <w:rsid w:val="002E2716"/>
    <w:rsid w:val="002E4898"/>
    <w:rsid w:val="002F6D61"/>
    <w:rsid w:val="002F75B6"/>
    <w:rsid w:val="003023D3"/>
    <w:rsid w:val="00311732"/>
    <w:rsid w:val="003216AC"/>
    <w:rsid w:val="003338AF"/>
    <w:rsid w:val="00347A83"/>
    <w:rsid w:val="003545DC"/>
    <w:rsid w:val="00355511"/>
    <w:rsid w:val="00356C2B"/>
    <w:rsid w:val="00377649"/>
    <w:rsid w:val="003909F7"/>
    <w:rsid w:val="00393D7D"/>
    <w:rsid w:val="003A3419"/>
    <w:rsid w:val="003A4987"/>
    <w:rsid w:val="003A640D"/>
    <w:rsid w:val="003B3364"/>
    <w:rsid w:val="003B760E"/>
    <w:rsid w:val="003B7F35"/>
    <w:rsid w:val="003C6007"/>
    <w:rsid w:val="003C6FC0"/>
    <w:rsid w:val="003C7A1F"/>
    <w:rsid w:val="003C7EF5"/>
    <w:rsid w:val="003E3270"/>
    <w:rsid w:val="003E5363"/>
    <w:rsid w:val="003E7BD8"/>
    <w:rsid w:val="00403411"/>
    <w:rsid w:val="00406D86"/>
    <w:rsid w:val="00406F15"/>
    <w:rsid w:val="004352B6"/>
    <w:rsid w:val="004627A9"/>
    <w:rsid w:val="00480B9C"/>
    <w:rsid w:val="00485522"/>
    <w:rsid w:val="004863DA"/>
    <w:rsid w:val="004900FE"/>
    <w:rsid w:val="0049061E"/>
    <w:rsid w:val="004967E7"/>
    <w:rsid w:val="004A0AC0"/>
    <w:rsid w:val="004B67A9"/>
    <w:rsid w:val="004C2095"/>
    <w:rsid w:val="004D1CDB"/>
    <w:rsid w:val="004E1116"/>
    <w:rsid w:val="004E1E04"/>
    <w:rsid w:val="004F35BC"/>
    <w:rsid w:val="005017BA"/>
    <w:rsid w:val="005049F9"/>
    <w:rsid w:val="00511411"/>
    <w:rsid w:val="005177EC"/>
    <w:rsid w:val="00517973"/>
    <w:rsid w:val="00535691"/>
    <w:rsid w:val="0053709D"/>
    <w:rsid w:val="005579F8"/>
    <w:rsid w:val="005605ED"/>
    <w:rsid w:val="005614F3"/>
    <w:rsid w:val="00561831"/>
    <w:rsid w:val="00561CAD"/>
    <w:rsid w:val="005712EA"/>
    <w:rsid w:val="00577C22"/>
    <w:rsid w:val="0058298D"/>
    <w:rsid w:val="005973CB"/>
    <w:rsid w:val="005A4389"/>
    <w:rsid w:val="005B2E20"/>
    <w:rsid w:val="005B74CC"/>
    <w:rsid w:val="005B7628"/>
    <w:rsid w:val="005C0479"/>
    <w:rsid w:val="005D17AB"/>
    <w:rsid w:val="005D708B"/>
    <w:rsid w:val="005E0106"/>
    <w:rsid w:val="005E7499"/>
    <w:rsid w:val="005E780B"/>
    <w:rsid w:val="005F0E2D"/>
    <w:rsid w:val="005F6412"/>
    <w:rsid w:val="005F76DB"/>
    <w:rsid w:val="006056FE"/>
    <w:rsid w:val="0060715C"/>
    <w:rsid w:val="0061165E"/>
    <w:rsid w:val="00612899"/>
    <w:rsid w:val="006132E4"/>
    <w:rsid w:val="006159AD"/>
    <w:rsid w:val="0063005E"/>
    <w:rsid w:val="0063014D"/>
    <w:rsid w:val="00645C43"/>
    <w:rsid w:val="00656730"/>
    <w:rsid w:val="006569F8"/>
    <w:rsid w:val="00664850"/>
    <w:rsid w:val="006658D7"/>
    <w:rsid w:val="00681B4B"/>
    <w:rsid w:val="00681C87"/>
    <w:rsid w:val="00690A85"/>
    <w:rsid w:val="00692022"/>
    <w:rsid w:val="006B1408"/>
    <w:rsid w:val="006C4028"/>
    <w:rsid w:val="006C5D30"/>
    <w:rsid w:val="006E14B0"/>
    <w:rsid w:val="006F18D9"/>
    <w:rsid w:val="006F37CA"/>
    <w:rsid w:val="006F6290"/>
    <w:rsid w:val="007050CF"/>
    <w:rsid w:val="007150F7"/>
    <w:rsid w:val="00715EF4"/>
    <w:rsid w:val="007179EC"/>
    <w:rsid w:val="007269E8"/>
    <w:rsid w:val="0073290C"/>
    <w:rsid w:val="00735B58"/>
    <w:rsid w:val="0074474E"/>
    <w:rsid w:val="00745338"/>
    <w:rsid w:val="007555FB"/>
    <w:rsid w:val="00757067"/>
    <w:rsid w:val="007810FD"/>
    <w:rsid w:val="00783180"/>
    <w:rsid w:val="00797E33"/>
    <w:rsid w:val="007A1B2C"/>
    <w:rsid w:val="007B6079"/>
    <w:rsid w:val="007C0D1A"/>
    <w:rsid w:val="007C43A9"/>
    <w:rsid w:val="007C75AD"/>
    <w:rsid w:val="007D0D5E"/>
    <w:rsid w:val="007D0DDC"/>
    <w:rsid w:val="007D1F32"/>
    <w:rsid w:val="007D578A"/>
    <w:rsid w:val="007D6EE0"/>
    <w:rsid w:val="007E10BC"/>
    <w:rsid w:val="007E64AD"/>
    <w:rsid w:val="007F018B"/>
    <w:rsid w:val="007F7D30"/>
    <w:rsid w:val="00802048"/>
    <w:rsid w:val="00805113"/>
    <w:rsid w:val="0081456A"/>
    <w:rsid w:val="00827A77"/>
    <w:rsid w:val="00836A3C"/>
    <w:rsid w:val="0084047A"/>
    <w:rsid w:val="0084159E"/>
    <w:rsid w:val="008447E6"/>
    <w:rsid w:val="00854D32"/>
    <w:rsid w:val="008557E6"/>
    <w:rsid w:val="008604F6"/>
    <w:rsid w:val="00860823"/>
    <w:rsid w:val="0089466C"/>
    <w:rsid w:val="008A5223"/>
    <w:rsid w:val="008A6B54"/>
    <w:rsid w:val="008B5B78"/>
    <w:rsid w:val="008B5F43"/>
    <w:rsid w:val="008C48A0"/>
    <w:rsid w:val="008C5A86"/>
    <w:rsid w:val="008D7729"/>
    <w:rsid w:val="008F3EE2"/>
    <w:rsid w:val="008F4FA8"/>
    <w:rsid w:val="008F6CB8"/>
    <w:rsid w:val="009031D5"/>
    <w:rsid w:val="009062B0"/>
    <w:rsid w:val="00911382"/>
    <w:rsid w:val="00913FFB"/>
    <w:rsid w:val="00922845"/>
    <w:rsid w:val="009319C5"/>
    <w:rsid w:val="00936454"/>
    <w:rsid w:val="00945949"/>
    <w:rsid w:val="009465AF"/>
    <w:rsid w:val="00946F80"/>
    <w:rsid w:val="00947ED3"/>
    <w:rsid w:val="00952195"/>
    <w:rsid w:val="00960857"/>
    <w:rsid w:val="00965A1A"/>
    <w:rsid w:val="00965E0F"/>
    <w:rsid w:val="00967FAE"/>
    <w:rsid w:val="0097051F"/>
    <w:rsid w:val="00970FC1"/>
    <w:rsid w:val="00976CF3"/>
    <w:rsid w:val="00981064"/>
    <w:rsid w:val="00981FDD"/>
    <w:rsid w:val="00985B20"/>
    <w:rsid w:val="00987AB5"/>
    <w:rsid w:val="00990F38"/>
    <w:rsid w:val="00991DF9"/>
    <w:rsid w:val="00994182"/>
    <w:rsid w:val="009A28CD"/>
    <w:rsid w:val="009B2A9A"/>
    <w:rsid w:val="009B42BC"/>
    <w:rsid w:val="009B4712"/>
    <w:rsid w:val="009C3793"/>
    <w:rsid w:val="009D028D"/>
    <w:rsid w:val="009D1F53"/>
    <w:rsid w:val="00A022B5"/>
    <w:rsid w:val="00A02460"/>
    <w:rsid w:val="00A02561"/>
    <w:rsid w:val="00A05C10"/>
    <w:rsid w:val="00A07258"/>
    <w:rsid w:val="00A07DD0"/>
    <w:rsid w:val="00A1154F"/>
    <w:rsid w:val="00A11EC4"/>
    <w:rsid w:val="00A144B0"/>
    <w:rsid w:val="00A30AB6"/>
    <w:rsid w:val="00A30C35"/>
    <w:rsid w:val="00A40A67"/>
    <w:rsid w:val="00A43CA9"/>
    <w:rsid w:val="00A5067C"/>
    <w:rsid w:val="00A5260A"/>
    <w:rsid w:val="00A545DC"/>
    <w:rsid w:val="00A546BE"/>
    <w:rsid w:val="00A73031"/>
    <w:rsid w:val="00A740E9"/>
    <w:rsid w:val="00A762F5"/>
    <w:rsid w:val="00A90D80"/>
    <w:rsid w:val="00A91877"/>
    <w:rsid w:val="00AA07F4"/>
    <w:rsid w:val="00AA3E93"/>
    <w:rsid w:val="00AA51F5"/>
    <w:rsid w:val="00AB2266"/>
    <w:rsid w:val="00AC188B"/>
    <w:rsid w:val="00AD53E4"/>
    <w:rsid w:val="00AE550A"/>
    <w:rsid w:val="00AF1F05"/>
    <w:rsid w:val="00B024C7"/>
    <w:rsid w:val="00B05ABC"/>
    <w:rsid w:val="00B1156C"/>
    <w:rsid w:val="00B14B45"/>
    <w:rsid w:val="00B17DC1"/>
    <w:rsid w:val="00B20737"/>
    <w:rsid w:val="00B417C5"/>
    <w:rsid w:val="00B517C3"/>
    <w:rsid w:val="00B72B9A"/>
    <w:rsid w:val="00BA47F6"/>
    <w:rsid w:val="00BA4EA4"/>
    <w:rsid w:val="00BB305C"/>
    <w:rsid w:val="00BB55BA"/>
    <w:rsid w:val="00BB5B96"/>
    <w:rsid w:val="00BD11EF"/>
    <w:rsid w:val="00BD1740"/>
    <w:rsid w:val="00BD2F16"/>
    <w:rsid w:val="00BD4418"/>
    <w:rsid w:val="00BE02EF"/>
    <w:rsid w:val="00BE10DE"/>
    <w:rsid w:val="00BE7CFB"/>
    <w:rsid w:val="00BF5CC2"/>
    <w:rsid w:val="00C1418C"/>
    <w:rsid w:val="00C15F49"/>
    <w:rsid w:val="00C22067"/>
    <w:rsid w:val="00C2542B"/>
    <w:rsid w:val="00C34015"/>
    <w:rsid w:val="00C34E92"/>
    <w:rsid w:val="00C370EA"/>
    <w:rsid w:val="00C4272A"/>
    <w:rsid w:val="00C44E3B"/>
    <w:rsid w:val="00C67240"/>
    <w:rsid w:val="00C754B8"/>
    <w:rsid w:val="00C764D7"/>
    <w:rsid w:val="00C81BC3"/>
    <w:rsid w:val="00C83489"/>
    <w:rsid w:val="00C9247D"/>
    <w:rsid w:val="00CA0E90"/>
    <w:rsid w:val="00CA2D81"/>
    <w:rsid w:val="00CA3886"/>
    <w:rsid w:val="00CC6902"/>
    <w:rsid w:val="00CC72C1"/>
    <w:rsid w:val="00CD2644"/>
    <w:rsid w:val="00CD4CDD"/>
    <w:rsid w:val="00CE2713"/>
    <w:rsid w:val="00CE3F9C"/>
    <w:rsid w:val="00D0156D"/>
    <w:rsid w:val="00D17BD5"/>
    <w:rsid w:val="00D240CA"/>
    <w:rsid w:val="00D41BC9"/>
    <w:rsid w:val="00D6453E"/>
    <w:rsid w:val="00D706CF"/>
    <w:rsid w:val="00D7535D"/>
    <w:rsid w:val="00D91475"/>
    <w:rsid w:val="00D95552"/>
    <w:rsid w:val="00DA21AF"/>
    <w:rsid w:val="00DA25A9"/>
    <w:rsid w:val="00DA5E33"/>
    <w:rsid w:val="00DC08B8"/>
    <w:rsid w:val="00DD2128"/>
    <w:rsid w:val="00DE0679"/>
    <w:rsid w:val="00DF2FA9"/>
    <w:rsid w:val="00E05C70"/>
    <w:rsid w:val="00E073B1"/>
    <w:rsid w:val="00E10305"/>
    <w:rsid w:val="00E13C6E"/>
    <w:rsid w:val="00E21D3B"/>
    <w:rsid w:val="00E43427"/>
    <w:rsid w:val="00E51BD3"/>
    <w:rsid w:val="00E526A3"/>
    <w:rsid w:val="00E634D4"/>
    <w:rsid w:val="00E67775"/>
    <w:rsid w:val="00E7076E"/>
    <w:rsid w:val="00E73E5F"/>
    <w:rsid w:val="00E802A6"/>
    <w:rsid w:val="00E81E85"/>
    <w:rsid w:val="00E826BD"/>
    <w:rsid w:val="00EC3D1D"/>
    <w:rsid w:val="00EC7610"/>
    <w:rsid w:val="00ED273B"/>
    <w:rsid w:val="00ED6A22"/>
    <w:rsid w:val="00EE3108"/>
    <w:rsid w:val="00EF39C8"/>
    <w:rsid w:val="00EF46DF"/>
    <w:rsid w:val="00EF4F26"/>
    <w:rsid w:val="00EF735D"/>
    <w:rsid w:val="00EF7A9B"/>
    <w:rsid w:val="00F05A44"/>
    <w:rsid w:val="00F14EEB"/>
    <w:rsid w:val="00F370CD"/>
    <w:rsid w:val="00F43E99"/>
    <w:rsid w:val="00F5314F"/>
    <w:rsid w:val="00F60800"/>
    <w:rsid w:val="00F77BD2"/>
    <w:rsid w:val="00F82E2C"/>
    <w:rsid w:val="00F91916"/>
    <w:rsid w:val="00F94682"/>
    <w:rsid w:val="00FA5BDE"/>
    <w:rsid w:val="00FA5CCF"/>
    <w:rsid w:val="00FB76BB"/>
    <w:rsid w:val="00FD1050"/>
    <w:rsid w:val="00FD1945"/>
    <w:rsid w:val="00FD793B"/>
    <w:rsid w:val="00FE0F26"/>
    <w:rsid w:val="00FE4704"/>
    <w:rsid w:val="00FF619F"/>
    <w:rsid w:val="00FF635C"/>
    <w:rsid w:val="00FF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BEC"/>
  </w:style>
  <w:style w:type="paragraph" w:styleId="Nadpis1">
    <w:name w:val="heading 1"/>
    <w:basedOn w:val="Normln"/>
    <w:next w:val="Normln"/>
    <w:qFormat/>
    <w:rsid w:val="00136BEC"/>
    <w:pPr>
      <w:keepNext/>
      <w:spacing w:before="120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136BEC"/>
    <w:pPr>
      <w:keepNext/>
      <w:spacing w:before="120"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next w:val="Styl2"/>
    <w:rsid w:val="00136BEC"/>
    <w:rPr>
      <w:rFonts w:ascii="Arial" w:hAnsi="Arial"/>
      <w:b/>
      <w:spacing w:val="60"/>
      <w:sz w:val="44"/>
    </w:rPr>
  </w:style>
  <w:style w:type="paragraph" w:customStyle="1" w:styleId="Styl2">
    <w:name w:val="Styl2"/>
    <w:basedOn w:val="Normln"/>
    <w:rsid w:val="00136BEC"/>
    <w:rPr>
      <w:spacing w:val="20"/>
      <w:sz w:val="24"/>
    </w:rPr>
  </w:style>
  <w:style w:type="paragraph" w:styleId="Zpat">
    <w:name w:val="footer"/>
    <w:basedOn w:val="Normln"/>
    <w:semiHidden/>
    <w:rsid w:val="00136B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36BEC"/>
  </w:style>
  <w:style w:type="paragraph" w:styleId="Zhlav">
    <w:name w:val="header"/>
    <w:basedOn w:val="Normln"/>
    <w:semiHidden/>
    <w:rsid w:val="00136BEC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136BEC"/>
    <w:rPr>
      <w:color w:val="0000FF"/>
      <w:u w:val="single"/>
    </w:rPr>
  </w:style>
  <w:style w:type="character" w:styleId="Sledovanodkaz">
    <w:name w:val="FollowedHyperlink"/>
    <w:semiHidden/>
    <w:rsid w:val="00136BEC"/>
    <w:rPr>
      <w:color w:val="800080"/>
      <w:u w:val="single"/>
    </w:rPr>
  </w:style>
  <w:style w:type="paragraph" w:styleId="Zkladntext">
    <w:name w:val="Body Text"/>
    <w:basedOn w:val="Normln"/>
    <w:link w:val="ZkladntextChar"/>
    <w:semiHidden/>
    <w:rsid w:val="00136BEC"/>
    <w:pPr>
      <w:jc w:val="both"/>
    </w:pPr>
    <w:rPr>
      <w:sz w:val="24"/>
    </w:rPr>
  </w:style>
  <w:style w:type="paragraph" w:styleId="Textvbloku">
    <w:name w:val="Block Text"/>
    <w:basedOn w:val="Normln"/>
    <w:semiHidden/>
    <w:rsid w:val="00136BEC"/>
    <w:pPr>
      <w:ind w:left="708" w:right="-142"/>
    </w:pPr>
  </w:style>
  <w:style w:type="paragraph" w:styleId="Odstavecseseznamem">
    <w:name w:val="List Paragraph"/>
    <w:basedOn w:val="Normln"/>
    <w:uiPriority w:val="34"/>
    <w:qFormat/>
    <w:rsid w:val="00504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0C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40CA"/>
  </w:style>
  <w:style w:type="character" w:styleId="Znakapoznpodarou">
    <w:name w:val="footnote reference"/>
    <w:uiPriority w:val="99"/>
    <w:semiHidden/>
    <w:unhideWhenUsed/>
    <w:rsid w:val="00D240C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24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6241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semiHidden/>
    <w:rsid w:val="005C0479"/>
    <w:rPr>
      <w:sz w:val="24"/>
    </w:rPr>
  </w:style>
  <w:style w:type="character" w:styleId="Odkaznakoment">
    <w:name w:val="annotation reference"/>
    <w:uiPriority w:val="99"/>
    <w:semiHidden/>
    <w:unhideWhenUsed/>
    <w:rsid w:val="005B2E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E2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E2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E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B2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ohajek.000\Plocha\Hlavi&#269;ka%20bez%20ok&#233;nka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o-pdc1-2012.vasbrno.cz\texty\Team_dokumenty\EOU\Kalkulace%202021\Podklady%20ke%20koment&#225;&#345;i%20ceny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'graf 106,86'!$B$1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spPr>
              <a:solidFill>
                <a:srgbClr val="0000FF"/>
              </a:solidFill>
            </c:spPr>
          </c:dPt>
          <c:dPt>
            <c:idx val="1"/>
            <c:spPr>
              <a:solidFill>
                <a:srgbClr val="FC1CDC"/>
              </a:solidFill>
            </c:spPr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5.538246568099852E-2"/>
                  <c:y val="0.17540905978302038"/>
                </c:manualLayout>
              </c:layout>
              <c:showVal val="1"/>
            </c:dLbl>
            <c:showVal val="1"/>
            <c:showLeaderLines val="1"/>
          </c:dLbls>
          <c:cat>
            <c:strRef>
              <c:f>'graf 106,86'!$A$2:$A$7</c:f>
              <c:strCache>
                <c:ptCount val="6"/>
                <c:pt idx="0">
                  <c:v>Přímé náklady do infrastruktury</c:v>
                </c:pt>
                <c:pt idx="1">
                  <c:v>Povinné náklady vyplývající z legislativy</c:v>
                </c:pt>
                <c:pt idx="2">
                  <c:v>Náklady na elektrickou energii</c:v>
                </c:pt>
                <c:pt idx="3">
                  <c:v>Dodavatelské náklady na úpravu PV a OV</c:v>
                </c:pt>
                <c:pt idx="4">
                  <c:v>Ostatní provozní náklady</c:v>
                </c:pt>
                <c:pt idx="5">
                  <c:v>Zisk provozovatele</c:v>
                </c:pt>
              </c:strCache>
            </c:strRef>
          </c:cat>
          <c:val>
            <c:numRef>
              <c:f>'graf 106,86'!$B$2:$B$7</c:f>
              <c:numCache>
                <c:formatCode>0.00</c:formatCode>
                <c:ptCount val="6"/>
                <c:pt idx="0">
                  <c:v>58.15</c:v>
                </c:pt>
                <c:pt idx="1">
                  <c:v>8.09</c:v>
                </c:pt>
                <c:pt idx="2">
                  <c:v>7.96</c:v>
                </c:pt>
                <c:pt idx="3">
                  <c:v>2.2400000000000002</c:v>
                </c:pt>
                <c:pt idx="4">
                  <c:v>20.309999999999999</c:v>
                </c:pt>
                <c:pt idx="5">
                  <c:v>3.25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CE48-BC55-4A4F-8D27-AD9F38DB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bez okénka.dot</Template>
  <TotalTime>287</TotalTime>
  <Pages>3</Pages>
  <Words>1272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VAS Boskovice</vt:lpstr>
    </vt:vector>
  </TitlesOfParts>
  <Company>VAS Boskovice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VAS Boskovice</dc:title>
  <dc:creator>Sohajek</dc:creator>
  <cp:lastModifiedBy>en</cp:lastModifiedBy>
  <cp:revision>14</cp:revision>
  <cp:lastPrinted>2016-10-24T08:00:00Z</cp:lastPrinted>
  <dcterms:created xsi:type="dcterms:W3CDTF">2020-11-30T07:53:00Z</dcterms:created>
  <dcterms:modified xsi:type="dcterms:W3CDTF">2020-12-01T11:31:00Z</dcterms:modified>
</cp:coreProperties>
</file>